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pPr>
        <w:rPr>
          <w:rFonts w:hint="default" w:ascii="Arial" w:hAnsi="Arial" w:eastAsia="KaiTi" w:cs="Arial"/>
          <w:bCs/>
          <w:sz w:val="24"/>
        </w:rPr>
      </w:pPr>
    </w:p>
    <w:p>
      <w:pPr>
        <w:jc w:val="left"/>
        <w:rPr>
          <w:rFonts w:hint="default" w:ascii="Arial" w:hAnsi="Arial" w:eastAsia="KaiTi" w:cs="Arial"/>
          <w:b/>
          <w:bCs w:val="0"/>
          <w:sz w:val="28"/>
          <w:szCs w:val="28"/>
          <w:lang w:val="en-US" w:eastAsia="zh-CN"/>
        </w:rPr>
      </w:pPr>
      <w:r>
        <w:rPr>
          <w:rFonts w:hint="default" w:ascii="Arial" w:hAnsi="Arial" w:eastAsia="KaiTi" w:cs="Arial"/>
          <w:b/>
          <w:bCs w:val="0"/>
          <w:sz w:val="28"/>
          <w:szCs w:val="28"/>
          <w:lang w:val="en-US" w:eastAsia="zh-CN"/>
        </w:rPr>
        <w:t>Introduction:</w:t>
      </w:r>
    </w:p>
    <w:p>
      <w:pPr>
        <w:jc w:val="left"/>
        <w:rPr>
          <w:rFonts w:hint="default" w:ascii="Arial" w:hAnsi="Arial" w:eastAsia="KaiTi" w:cs="Arial"/>
          <w:bCs/>
          <w:sz w:val="21"/>
          <w:szCs w:val="21"/>
          <w:lang w:val="en-US" w:eastAsia="zh-CN"/>
        </w:rPr>
      </w:pPr>
      <w:r>
        <w:rPr>
          <w:rFonts w:hint="default" w:ascii="Arial" w:hAnsi="Arial" w:eastAsia="KaiTi" w:cs="Arial"/>
          <w:bCs/>
          <w:sz w:val="21"/>
          <w:szCs w:val="21"/>
          <w:lang w:val="en-US" w:eastAsia="zh-CN"/>
        </w:rPr>
        <w:t>This tool integrates function of firmware update, preset load/save, memory input/output,which support data transmission via internet port or serial port(baud rate:19200).The tool now can run in windows and Mac, but this manual main give you a view of operation steps in Mac, because it is nearly the same way as in windows.Before you start to update your digital mixer, it will be very helpful for you if you can take a few seconds to read this manual.</w:t>
      </w:r>
    </w:p>
    <w:p>
      <w:pPr>
        <w:rPr>
          <w:rFonts w:hint="default" w:ascii="Arial" w:hAnsi="Arial" w:cs="Arial"/>
          <w:b/>
          <w:bCs/>
          <w:sz w:val="28"/>
          <w:szCs w:val="28"/>
        </w:rPr>
      </w:pPr>
      <w:r>
        <w:rPr>
          <w:rFonts w:hint="default" w:ascii="Arial" w:hAnsi="Arial" w:cs="Arial"/>
          <w:b/>
          <w:bCs/>
          <w:sz w:val="28"/>
          <w:szCs w:val="28"/>
        </w:rPr>
        <w:t>For MAC:</w:t>
      </w:r>
    </w:p>
    <w:p>
      <w:pPr>
        <w:numPr>
          <w:ilvl w:val="0"/>
          <w:numId w:val="1"/>
        </w:numPr>
        <w:rPr>
          <w:rFonts w:hint="default" w:ascii="Arial" w:hAnsi="Arial" w:cs="Arial"/>
        </w:rPr>
      </w:pPr>
      <w:r>
        <w:rPr>
          <w:rFonts w:hint="default" w:ascii="Arial" w:hAnsi="Arial" w:cs="Arial"/>
          <w:lang w:val="en-US" w:eastAsia="zh-CN"/>
        </w:rPr>
        <w:t>Click your .exe update file, you can see below figure1, all digital mixers share the same update steps, in this manual, let</w:t>
      </w:r>
      <w:r>
        <w:rPr>
          <w:rFonts w:hint="default" w:ascii="Arial" w:hAnsi="Arial" w:cs="Arial"/>
          <w:lang w:val="en-US" w:eastAsia="zh-CN"/>
        </w:rPr>
        <w:t>’</w:t>
      </w:r>
      <w:r>
        <w:rPr>
          <w:rFonts w:hint="default" w:ascii="Arial" w:hAnsi="Arial" w:cs="Arial"/>
          <w:lang w:val="en-US" w:eastAsia="zh-CN"/>
        </w:rPr>
        <w:t>s take T20 as example:</w:t>
      </w:r>
    </w:p>
    <w:p>
      <w:pPr>
        <w:rPr>
          <w:rFonts w:hint="default" w:ascii="Arial" w:hAnsi="Arial" w:cs="Arial"/>
        </w:rPr>
      </w:pPr>
      <w:r>
        <w:rPr>
          <w:rFonts w:hint="default" w:ascii="Arial" w:hAnsi="Arial" w:cs="Arial"/>
        </w:rPr>
        <w:drawing>
          <wp:inline distT="0" distB="0" distL="114300" distR="114300">
            <wp:extent cx="5263515" cy="253555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rcRect b="7847"/>
                    <a:stretch>
                      <a:fillRect/>
                    </a:stretch>
                  </pic:blipFill>
                  <pic:spPr>
                    <a:xfrm>
                      <a:off x="0" y="0"/>
                      <a:ext cx="5263515" cy="2535555"/>
                    </a:xfrm>
                    <a:prstGeom prst="rect">
                      <a:avLst/>
                    </a:prstGeom>
                    <a:noFill/>
                    <a:ln w="9525">
                      <a:noFill/>
                      <a:miter/>
                    </a:ln>
                  </pic:spPr>
                </pic:pic>
              </a:graphicData>
            </a:graphic>
          </wp:inline>
        </w:drawing>
      </w:r>
    </w:p>
    <w:p>
      <w:pPr>
        <w:jc w:val="center"/>
        <w:rPr>
          <w:rFonts w:hint="default" w:ascii="Arial" w:hAnsi="Arial" w:eastAsia="SimSun" w:cs="Arial"/>
          <w:lang w:val="en-US" w:eastAsia="zh-CN"/>
        </w:rPr>
      </w:pPr>
      <w:r>
        <w:rPr>
          <w:rFonts w:hint="default" w:ascii="Arial" w:hAnsi="Arial" w:cs="Arial"/>
          <w:lang w:val="en-US" w:eastAsia="zh-CN"/>
        </w:rPr>
        <w:t>Figure 1</w:t>
      </w:r>
    </w:p>
    <w:p>
      <w:pPr>
        <w:rPr>
          <w:rFonts w:hint="default" w:ascii="Arial" w:hAnsi="Arial" w:cs="Arial"/>
        </w:rPr>
      </w:pPr>
    </w:p>
    <w:p>
      <w:pPr>
        <w:rPr>
          <w:rFonts w:hint="default" w:ascii="Arial" w:hAnsi="Arial" w:eastAsia="SimSun" w:cs="Arial"/>
          <w:lang w:val="en-US" w:eastAsia="zh-CN"/>
        </w:rPr>
      </w:pPr>
      <w:r>
        <w:rPr>
          <w:rFonts w:hint="default" w:ascii="Arial" w:hAnsi="Arial" w:cs="Arial"/>
          <w:lang w:val="en-US" w:eastAsia="zh-CN"/>
        </w:rPr>
        <w:t>Note: after open your tool, if some file damage or not exist, a prompt page will come, as below Figure 2 shows:</w:t>
      </w:r>
    </w:p>
    <w:p>
      <w:pPr>
        <w:rPr>
          <w:rFonts w:hint="default" w:ascii="Arial" w:hAnsi="Arial" w:cs="Arial"/>
        </w:rPr>
      </w:pPr>
      <w:r>
        <w:rPr>
          <w:rFonts w:hint="default" w:ascii="Arial" w:hAnsi="Arial" w:cs="Arial"/>
        </w:rPr>
        <w:pict>
          <v:shape id="_x0000_i1025" o:spt="75" type="#_x0000_t75" style="height:173.2pt;width:415.7pt;" filled="f" o:preferrelative="t" stroked="f" coordsize="21600,21600">
            <v:path/>
            <v:fill on="f" focussize="0,0"/>
            <v:stroke on="f" joinstyle="miter"/>
            <v:imagedata r:id="rId7" cropbottom="2371f" o:title=""/>
            <o:lock v:ext="edit" aspectratio="t"/>
            <w10:wrap type="none"/>
            <w10:anchorlock/>
          </v:shape>
        </w:pict>
      </w:r>
    </w:p>
    <w:p>
      <w:pPr>
        <w:jc w:val="center"/>
        <w:rPr>
          <w:rFonts w:hint="default" w:ascii="Arial" w:hAnsi="Arial" w:eastAsia="SimSun" w:cs="Arial"/>
          <w:lang w:val="en-US" w:eastAsia="zh-CN"/>
        </w:rPr>
      </w:pPr>
      <w:r>
        <w:rPr>
          <w:rFonts w:hint="default" w:ascii="Arial" w:hAnsi="Arial" w:cs="Arial"/>
          <w:lang w:val="en-US" w:eastAsia="zh-CN"/>
        </w:rPr>
        <w:t>Figure 2</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Check current version of this tool. Click </w:t>
      </w:r>
      <w:r>
        <w:rPr>
          <w:rFonts w:hint="default" w:ascii="Arial" w:hAnsi="Arial" w:cs="Arial"/>
          <w:lang w:val="en-US" w:eastAsia="zh-CN"/>
        </w:rPr>
        <w:t>“</w:t>
      </w:r>
      <w:r>
        <w:rPr>
          <w:rFonts w:hint="default" w:ascii="Arial" w:hAnsi="Arial" w:cs="Arial"/>
          <w:lang w:val="en-US" w:eastAsia="zh-CN"/>
        </w:rPr>
        <w:t>T20Update</w:t>
      </w:r>
      <w:r>
        <w:rPr>
          <w:rFonts w:hint="default" w:ascii="Arial" w:hAnsi="Arial" w:cs="Arial"/>
          <w:lang w:val="en-US" w:eastAsia="zh-CN"/>
        </w:rPr>
        <w:t>”</w:t>
      </w:r>
      <w:r>
        <w:rPr>
          <w:rFonts w:hint="default" w:ascii="Arial" w:hAnsi="Arial" w:cs="Arial"/>
          <w:lang w:val="en-US" w:eastAsia="zh-CN"/>
        </w:rPr>
        <w:t xml:space="preserve"> at top left, then click Version, below Figure 3 will come up.</w:t>
      </w:r>
    </w:p>
    <w:p>
      <w:pPr>
        <w:rPr>
          <w:rFonts w:hint="default" w:ascii="Arial" w:hAnsi="Arial" w:cs="Arial"/>
        </w:rPr>
      </w:pPr>
      <w:r>
        <w:rPr>
          <w:rFonts w:hint="default" w:ascii="Arial" w:hAnsi="Arial" w:cs="Arial"/>
        </w:rPr>
        <w:pict>
          <v:shape id="_x0000_i1026" o:spt="75" type="#_x0000_t75" style="height:197.2pt;width:414.45pt;" filled="f" o:preferrelative="t" stroked="f" coordsize="21600,21600">
            <v:path/>
            <v:fill on="f" focussize="0,0"/>
            <v:stroke on="f" joinstyle="miter"/>
            <v:imagedata r:id="rId8" o:title=""/>
            <o:lock v:ext="edit" aspectratio="t"/>
            <w10:wrap type="none"/>
            <w10:anchorlock/>
          </v:shape>
        </w:pict>
      </w:r>
    </w:p>
    <w:p>
      <w:pPr>
        <w:jc w:val="center"/>
        <w:rPr>
          <w:rFonts w:hint="default" w:ascii="Arial" w:hAnsi="Arial" w:eastAsia="SimSun" w:cs="Arial"/>
          <w:lang w:val="en-US" w:eastAsia="zh-CN"/>
        </w:rPr>
      </w:pPr>
      <w:r>
        <w:rPr>
          <w:rFonts w:hint="default" w:ascii="Arial" w:hAnsi="Arial" w:cs="Arial"/>
          <w:lang w:val="en-US" w:eastAsia="zh-CN"/>
        </w:rPr>
        <w:t>Figure 3</w:t>
      </w:r>
    </w:p>
    <w:p>
      <w:pPr>
        <w:rPr>
          <w:rFonts w:hint="default" w:ascii="Arial" w:hAnsi="Arial" w:cs="Arial"/>
        </w:rPr>
      </w:pPr>
    </w:p>
    <w:p>
      <w:pPr>
        <w:numPr>
          <w:ilvl w:val="0"/>
          <w:numId w:val="1"/>
        </w:numPr>
        <w:rPr>
          <w:rFonts w:hint="default" w:ascii="Arial" w:hAnsi="Arial" w:cs="Arial"/>
          <w:color w:val="auto"/>
        </w:rPr>
      </w:pPr>
      <w:r>
        <w:rPr>
          <w:rFonts w:hint="default" w:ascii="Arial" w:hAnsi="Arial" w:cs="Arial"/>
          <w:color w:val="auto"/>
          <w:lang w:val="en-US" w:eastAsia="zh-CN"/>
        </w:rPr>
        <w:t xml:space="preserve">Connect MAC to your digital Mixer T20 with a cable, then turn on T20, click the icon </w:t>
      </w:r>
      <w:r>
        <w:rPr>
          <w:rFonts w:hint="default" w:ascii="Arial" w:hAnsi="Arial" w:cs="Arial"/>
          <w:color w:val="auto"/>
          <w:lang w:val="en-US" w:eastAsia="zh-CN"/>
        </w:rPr>
        <w:t>“</w:t>
      </w:r>
      <w:r>
        <w:rPr>
          <w:rFonts w:hint="default" w:ascii="Arial" w:hAnsi="Arial" w:cs="Arial"/>
          <w:color w:val="auto"/>
          <w:lang w:val="en-US" w:eastAsia="zh-CN"/>
        </w:rPr>
        <w:t>connect</w:t>
      </w:r>
      <w:r>
        <w:rPr>
          <w:rFonts w:hint="default" w:ascii="Arial" w:hAnsi="Arial" w:cs="Arial"/>
          <w:color w:val="auto"/>
          <w:lang w:val="en-US" w:eastAsia="zh-CN"/>
        </w:rPr>
        <w:t>”</w:t>
      </w:r>
      <w:r>
        <w:rPr>
          <w:rFonts w:hint="default" w:ascii="Arial" w:hAnsi="Arial" w:cs="Arial"/>
          <w:color w:val="auto"/>
          <w:lang w:val="en-US" w:eastAsia="zh-CN"/>
        </w:rPr>
        <w:t xml:space="preserve"> in this page, the tool start to sync data in T20, as below Figure 4 , this process will take up 8s.</w:t>
      </w:r>
    </w:p>
    <w:p>
      <w:pPr>
        <w:rPr>
          <w:rFonts w:hint="default" w:ascii="Arial" w:hAnsi="Arial" w:cs="Arial"/>
        </w:rPr>
      </w:pPr>
      <w:r>
        <w:rPr>
          <w:rFonts w:hint="default" w:ascii="Arial" w:hAnsi="Arial" w:cs="Arial"/>
        </w:rPr>
        <w:pict>
          <v:shape id="_x0000_i1027" o:spt="75" type="#_x0000_t75" style="height:179.05pt;width:416.35pt;" filled="f" o:preferrelative="t" stroked="f" coordsize="21600,21600">
            <v:path/>
            <v:fill on="f" focussize="0,0"/>
            <v:stroke on="f" joinstyle="miter"/>
            <v:imagedata r:id="rId9"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4</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After sync, if you want to update your software, please click icon </w:t>
      </w:r>
      <w:r>
        <w:rPr>
          <w:rFonts w:hint="default" w:ascii="Arial" w:hAnsi="Arial" w:cs="Arial"/>
          <w:lang w:val="en-US" w:eastAsia="zh-CN"/>
        </w:rPr>
        <w:t>“</w:t>
      </w:r>
      <w:r>
        <w:rPr>
          <w:rFonts w:hint="default" w:ascii="Arial" w:hAnsi="Arial" w:cs="Arial"/>
          <w:lang w:val="en-US" w:eastAsia="zh-CN"/>
        </w:rPr>
        <w:t>Program</w:t>
      </w:r>
      <w:r>
        <w:rPr>
          <w:rFonts w:hint="default" w:ascii="Arial" w:hAnsi="Arial" w:cs="Arial"/>
          <w:lang w:val="en-US" w:eastAsia="zh-CN"/>
        </w:rPr>
        <w:t>”</w:t>
      </w:r>
      <w:r>
        <w:rPr>
          <w:rFonts w:hint="default" w:ascii="Arial" w:hAnsi="Arial" w:cs="Arial"/>
          <w:lang w:val="en-US" w:eastAsia="zh-CN"/>
        </w:rPr>
        <w:t>, a warning page as below Figure</w:t>
      </w:r>
      <w:r>
        <w:rPr>
          <w:rFonts w:hint="eastAsia" w:ascii="Arial" w:hAnsi="Arial" w:cs="Arial"/>
          <w:lang w:val="en-US" w:eastAsia="zh-CN"/>
        </w:rPr>
        <w:t xml:space="preserve"> </w:t>
      </w:r>
      <w:r>
        <w:rPr>
          <w:rFonts w:hint="default" w:ascii="Arial" w:hAnsi="Arial" w:cs="Arial"/>
          <w:lang w:val="en-US" w:eastAsia="zh-CN"/>
        </w:rPr>
        <w:t>5:</w:t>
      </w:r>
    </w:p>
    <w:p>
      <w:pPr>
        <w:rPr>
          <w:rFonts w:hint="default" w:ascii="Arial" w:hAnsi="Arial" w:cs="Arial"/>
        </w:rPr>
      </w:pPr>
      <w:r>
        <w:rPr>
          <w:rFonts w:hint="default" w:ascii="Arial" w:hAnsi="Arial" w:cs="Arial"/>
        </w:rPr>
        <w:pict>
          <v:shape id="_x0000_i1028" o:spt="75" type="#_x0000_t75" style="height:181.55pt;width:415.7pt;" filled="f" o:preferrelative="t" stroked="f" coordsize="21600,21600">
            <v:path/>
            <v:fill on="f" focussize="0,0"/>
            <v:stroke on="f" joinstyle="miter"/>
            <v:imagedata r:id="rId10"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5</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Click </w:t>
      </w:r>
      <w:r>
        <w:rPr>
          <w:rFonts w:hint="default" w:ascii="Arial" w:hAnsi="Arial" w:cs="Arial"/>
          <w:lang w:val="en-US" w:eastAsia="zh-CN"/>
        </w:rPr>
        <w:t>“</w:t>
      </w:r>
      <w:r>
        <w:rPr>
          <w:rFonts w:hint="default" w:ascii="Arial" w:hAnsi="Arial" w:cs="Arial"/>
          <w:lang w:val="en-US" w:eastAsia="zh-CN"/>
        </w:rPr>
        <w:t>OK</w:t>
      </w:r>
      <w:r>
        <w:rPr>
          <w:rFonts w:hint="default" w:ascii="Arial" w:hAnsi="Arial" w:cs="Arial"/>
          <w:lang w:val="en-US" w:eastAsia="zh-CN"/>
        </w:rPr>
        <w:t>”</w:t>
      </w:r>
      <w:r>
        <w:rPr>
          <w:rFonts w:hint="default" w:ascii="Arial" w:hAnsi="Arial" w:cs="Arial"/>
          <w:lang w:val="en-US" w:eastAsia="zh-CN"/>
        </w:rPr>
        <w:t xml:space="preserve">, it starts to update, you can see the page as below Figure 6, during updating, the indicator light will light green in turn. </w:t>
      </w:r>
    </w:p>
    <w:p>
      <w:pPr>
        <w:rPr>
          <w:rFonts w:hint="default" w:ascii="Arial" w:hAnsi="Arial" w:cs="Arial"/>
        </w:rPr>
      </w:pPr>
      <w:r>
        <w:rPr>
          <w:rFonts w:hint="default" w:ascii="Arial" w:hAnsi="Arial" w:cs="Arial"/>
        </w:rPr>
        <w:pict>
          <v:shape id="_x0000_i1029" o:spt="75" type="#_x0000_t75" style="height:180.95pt;width:415.1pt;" filled="f" o:preferrelative="t" stroked="f" coordsize="21600,21600">
            <v:path/>
            <v:fill on="f" focussize="0,0"/>
            <v:stroke on="f" joinstyle="miter"/>
            <v:imagedata r:id="rId11"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6</w:t>
      </w:r>
    </w:p>
    <w:p>
      <w:pPr>
        <w:rPr>
          <w:rFonts w:hint="default" w:ascii="Arial" w:hAnsi="Arial" w:cs="Arial"/>
        </w:rPr>
      </w:pPr>
    </w:p>
    <w:p>
      <w:pPr>
        <w:numPr>
          <w:ilvl w:val="0"/>
          <w:numId w:val="1"/>
        </w:numPr>
        <w:jc w:val="left"/>
        <w:rPr>
          <w:rFonts w:hint="default" w:ascii="Arial" w:hAnsi="Arial" w:cs="Arial"/>
        </w:rPr>
      </w:pPr>
      <w:r>
        <w:rPr>
          <w:rFonts w:hint="default" w:ascii="Arial" w:hAnsi="Arial" w:cs="Arial"/>
          <w:lang w:val="en-US" w:eastAsia="zh-CN"/>
        </w:rPr>
        <w:t>When complete update , it waits for T20 reboot automatically, during this process you can see page as below Figure 7.</w:t>
      </w:r>
    </w:p>
    <w:p>
      <w:pPr>
        <w:rPr>
          <w:rFonts w:hint="default" w:ascii="Arial" w:hAnsi="Arial" w:cs="Arial"/>
        </w:rPr>
      </w:pPr>
      <w:r>
        <w:rPr>
          <w:rFonts w:hint="default" w:ascii="Arial" w:hAnsi="Arial" w:cs="Arial"/>
        </w:rPr>
        <w:pict>
          <v:shape id="_x0000_i1030" o:spt="75" type="#_x0000_t75" style="height:155.8pt;width:415.1pt;" filled="f" o:preferrelative="t" stroked="f" coordsize="21600,21600">
            <v:path/>
            <v:fill on="f" focussize="0,0"/>
            <v:stroke on="f" joinstyle="miter"/>
            <v:imagedata r:id="rId12" cropbottom="8109f" o:title=""/>
            <o:lock v:ext="edit" aspectratio="t"/>
            <w10:wrap type="none"/>
            <w10:anchorlock/>
          </v:shape>
        </w:pict>
      </w:r>
    </w:p>
    <w:p>
      <w:pPr>
        <w:jc w:val="center"/>
        <w:rPr>
          <w:rFonts w:hint="default" w:ascii="Arial" w:hAnsi="Arial" w:eastAsia="SimSun" w:cs="Arial"/>
          <w:lang w:val="en-US" w:eastAsia="zh-CN"/>
        </w:rPr>
      </w:pPr>
      <w:r>
        <w:rPr>
          <w:rFonts w:hint="default" w:ascii="Arial" w:hAnsi="Arial" w:cs="Arial"/>
          <w:lang w:val="en-US" w:eastAsia="zh-CN"/>
        </w:rPr>
        <w:t>Figure 7</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 If some file damaged in the updating process, you can see a page prompt indicating </w:t>
      </w:r>
      <w:r>
        <w:rPr>
          <w:rFonts w:hint="default" w:ascii="Arial" w:hAnsi="Arial" w:cs="Arial"/>
          <w:lang w:val="en-US" w:eastAsia="zh-CN"/>
        </w:rPr>
        <w:t>“</w:t>
      </w:r>
      <w:r>
        <w:rPr>
          <w:rFonts w:hint="default" w:ascii="Arial" w:hAnsi="Arial" w:cs="Arial"/>
          <w:lang w:val="en-US" w:eastAsia="zh-CN"/>
        </w:rPr>
        <w:t>Your Firmware Update is failed~!</w:t>
      </w:r>
      <w:r>
        <w:rPr>
          <w:rFonts w:hint="default" w:ascii="Arial" w:hAnsi="Arial" w:cs="Arial"/>
          <w:lang w:val="en-US" w:eastAsia="zh-CN"/>
        </w:rPr>
        <w:t>”</w:t>
      </w:r>
      <w:r>
        <w:rPr>
          <w:rFonts w:hint="default" w:ascii="Arial" w:hAnsi="Arial" w:cs="Arial"/>
          <w:lang w:val="en-US" w:eastAsia="zh-CN"/>
        </w:rPr>
        <w:t xml:space="preserve"> as below Figure 8 shows.</w:t>
      </w:r>
    </w:p>
    <w:p>
      <w:pPr>
        <w:rPr>
          <w:rFonts w:hint="default" w:ascii="Arial" w:hAnsi="Arial" w:cs="Arial"/>
        </w:rPr>
      </w:pPr>
      <w:r>
        <w:rPr>
          <w:rFonts w:hint="default" w:ascii="Arial" w:hAnsi="Arial" w:cs="Arial"/>
          <w:lang w:val="en-US" w:eastAsia="zh-CN"/>
        </w:rPr>
        <w:t>Now please check hardware connection inside T20, if you still cannot solve it, please contact your supplier.</w:t>
      </w:r>
    </w:p>
    <w:p>
      <w:pPr>
        <w:rPr>
          <w:rFonts w:hint="default" w:ascii="Arial" w:hAnsi="Arial" w:cs="Arial"/>
        </w:rPr>
      </w:pPr>
      <w:r>
        <w:rPr>
          <w:rFonts w:hint="default" w:ascii="Arial" w:hAnsi="Arial" w:cs="Arial"/>
        </w:rPr>
        <w:pict>
          <v:shape id="_x0000_i1031" o:spt="75" type="#_x0000_t75" style="height:148.3pt;width:338.1pt;" filled="f" o:preferrelative="t" stroked="f" coordsize="21600,21600">
            <v:path/>
            <v:fill on="f" focussize="0,0"/>
            <v:stroke on="f" joinstyle="miter"/>
            <v:imagedata r:id="rId13" cropbottom="9292f" o:title=""/>
            <o:lock v:ext="edit" aspectratio="t"/>
            <w10:wrap type="none"/>
            <w10:anchorlock/>
          </v:shape>
        </w:pict>
      </w:r>
    </w:p>
    <w:p>
      <w:pPr>
        <w:jc w:val="center"/>
        <w:rPr>
          <w:rFonts w:hint="default" w:ascii="Arial" w:hAnsi="Arial" w:eastAsia="SimSun" w:cs="Arial"/>
          <w:lang w:val="en-US" w:eastAsia="zh-CN"/>
        </w:rPr>
      </w:pPr>
      <w:r>
        <w:rPr>
          <w:rFonts w:hint="default" w:ascii="Arial" w:hAnsi="Arial" w:cs="Arial"/>
          <w:lang w:val="en-US" w:eastAsia="zh-CN"/>
        </w:rPr>
        <w:t>Figure 8</w:t>
      </w:r>
    </w:p>
    <w:p>
      <w:pPr>
        <w:rPr>
          <w:rFonts w:hint="default" w:ascii="Arial" w:hAnsi="Arial" w:cs="Arial"/>
        </w:rPr>
      </w:pPr>
    </w:p>
    <w:p>
      <w:pPr>
        <w:rPr>
          <w:rFonts w:hint="default" w:ascii="Arial" w:hAnsi="Arial" w:eastAsia="SimSun" w:cs="Arial"/>
          <w:color w:val="FF0000"/>
          <w:lang w:val="en-US" w:eastAsia="zh-CN"/>
        </w:rPr>
      </w:pPr>
      <w:r>
        <w:rPr>
          <w:rFonts w:hint="default" w:ascii="Arial" w:hAnsi="Arial" w:cs="Arial"/>
          <w:color w:val="FF0000"/>
          <w:lang w:val="en-US" w:eastAsia="zh-CN"/>
        </w:rPr>
        <w:t>Note: if there is some problem during updating, such as device forced termination if you pull out the cable when use serial connection, the system will give issue logs, and consult user whether should send it to APP.</w:t>
      </w:r>
    </w:p>
    <w:p>
      <w:pPr>
        <w:rPr>
          <w:rFonts w:hint="default" w:ascii="Arial" w:hAnsi="Arial" w:cs="Arial"/>
        </w:rPr>
      </w:pPr>
      <w:r>
        <w:rPr>
          <w:rFonts w:hint="default" w:ascii="Arial" w:hAnsi="Arial" w:cs="Arial"/>
        </w:rPr>
        <w:pict>
          <v:shape id="_x0000_i1032" o:spt="75" type="#_x0000_t75" style="height:326.55pt;width:414.45pt;" filled="f" o:preferrelative="t" stroked="f" coordsize="21600,21600">
            <v:path/>
            <v:fill on="f" focussize="0,0"/>
            <v:stroke on="f" joinstyle="miter"/>
            <v:imagedata r:id="rId14" cropbottom="793f"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9</w:t>
      </w:r>
    </w:p>
    <w:p>
      <w:pPr>
        <w:rPr>
          <w:rFonts w:hint="default" w:ascii="Arial" w:hAnsi="Arial" w:cs="Arial"/>
        </w:rPr>
      </w:pPr>
    </w:p>
    <w:p>
      <w:pPr>
        <w:rPr>
          <w:rFonts w:hint="default" w:ascii="Arial" w:hAnsi="Arial" w:cs="Arial"/>
          <w:b/>
          <w:bCs/>
          <w:sz w:val="21"/>
          <w:szCs w:val="21"/>
          <w:lang w:val="en-US" w:eastAsia="zh-CN"/>
        </w:rPr>
      </w:pPr>
      <w:r>
        <w:rPr>
          <w:rFonts w:hint="default" w:ascii="Arial" w:hAnsi="Arial" w:cs="Arial"/>
          <w:b/>
          <w:bCs/>
          <w:sz w:val="21"/>
          <w:szCs w:val="21"/>
          <w:lang w:val="en-US" w:eastAsia="zh-CN"/>
        </w:rPr>
        <w:t>Below gives the operation steps of save/load/delete in preset: click command “Presets”on the top left, then click “SaveLoad” to operate below steps:</w:t>
      </w:r>
    </w:p>
    <w:p>
      <w:pPr>
        <w:rPr>
          <w:rFonts w:hint="default" w:ascii="Arial" w:hAnsi="Arial" w:eastAsia="SimSun" w:cs="Arial"/>
          <w:b/>
          <w:bCs/>
          <w:sz w:val="21"/>
          <w:szCs w:val="21"/>
          <w:lang w:val="en-US" w:eastAsia="zh-CN"/>
        </w:rPr>
      </w:pPr>
      <w:r>
        <w:rPr>
          <w:rFonts w:hint="default" w:ascii="Arial" w:hAnsi="Arial" w:cs="Arial"/>
          <w:b/>
          <w:bCs/>
          <w:sz w:val="21"/>
          <w:szCs w:val="21"/>
          <w:lang w:val="en-US" w:eastAsia="zh-CN"/>
        </w:rPr>
        <w:t xml:space="preserve">First please notice the switch of Device/Local, when “Local” is selected, the buttons delete/save/recall are all disappear, which means these functions are disabled in local mode, while they are available in device mode. </w:t>
      </w:r>
    </w:p>
    <w:p>
      <w:pPr>
        <w:rPr>
          <w:rFonts w:hint="default" w:ascii="Arial" w:hAnsi="Arial" w:cs="Arial"/>
        </w:rPr>
      </w:pPr>
    </w:p>
    <w:p>
      <w:pPr>
        <w:numPr>
          <w:ilvl w:val="0"/>
          <w:numId w:val="1"/>
        </w:numPr>
        <w:rPr>
          <w:rFonts w:hint="default" w:ascii="Arial" w:hAnsi="Arial" w:cs="Arial"/>
          <w:color w:val="auto"/>
        </w:rPr>
      </w:pPr>
      <w:r>
        <w:rPr>
          <w:rFonts w:hint="default" w:ascii="Arial" w:hAnsi="Arial" w:cs="Arial"/>
          <w:color w:val="auto"/>
        </w:rPr>
        <w:t xml:space="preserve">Load— </w:t>
      </w:r>
      <w:r>
        <w:rPr>
          <w:rFonts w:hint="default" w:ascii="Arial" w:hAnsi="Arial" w:cs="Arial"/>
          <w:color w:val="auto"/>
          <w:lang w:val="en-US" w:eastAsia="zh-CN"/>
        </w:rPr>
        <w:t>to load the presets, with two kind of functions:</w:t>
      </w:r>
    </w:p>
    <w:p>
      <w:pPr>
        <w:ind w:firstLine="735" w:firstLineChars="350"/>
        <w:rPr>
          <w:rFonts w:hint="default" w:ascii="Arial" w:hAnsi="Arial" w:cs="Arial"/>
          <w:color w:val="auto"/>
        </w:rPr>
      </w:pPr>
      <w:r>
        <w:rPr>
          <w:rFonts w:hint="default" w:ascii="Arial" w:hAnsi="Arial" w:cs="Arial"/>
          <w:color w:val="auto"/>
        </w:rPr>
        <w:t>(1)</w:t>
      </w:r>
      <w:r>
        <w:rPr>
          <w:rFonts w:hint="default" w:ascii="Arial" w:hAnsi="Arial" w:cs="Arial"/>
          <w:color w:val="auto"/>
          <w:lang w:val="en-US" w:eastAsia="zh-CN"/>
        </w:rPr>
        <w:t xml:space="preserve"> Load presets from T20 to PC; </w:t>
      </w:r>
    </w:p>
    <w:p>
      <w:pPr>
        <w:ind w:firstLine="420" w:firstLineChars="200"/>
        <w:rPr>
          <w:rFonts w:hint="default" w:ascii="Arial" w:hAnsi="Arial" w:cs="Arial"/>
          <w:color w:val="auto"/>
        </w:rPr>
      </w:pPr>
      <w:r>
        <w:rPr>
          <w:rFonts w:hint="default" w:ascii="Arial" w:hAnsi="Arial" w:cs="Arial"/>
          <w:color w:val="auto"/>
          <w:lang w:val="en-US" w:eastAsia="zh-CN"/>
        </w:rPr>
        <w:t xml:space="preserve">   </w:t>
      </w:r>
      <w:r>
        <w:rPr>
          <w:rFonts w:hint="default" w:ascii="Arial" w:hAnsi="Arial" w:cs="Arial"/>
          <w:color w:val="auto"/>
        </w:rPr>
        <w:t>(2)</w:t>
      </w:r>
      <w:r>
        <w:rPr>
          <w:rFonts w:hint="default" w:ascii="Arial" w:hAnsi="Arial" w:cs="Arial"/>
          <w:color w:val="auto"/>
          <w:lang w:val="en-US" w:eastAsia="zh-CN"/>
        </w:rPr>
        <w:t xml:space="preserve"> Load presets from PC to T20;</w:t>
      </w:r>
    </w:p>
    <w:p>
      <w:pPr>
        <w:rPr>
          <w:rFonts w:hint="default" w:ascii="Arial" w:hAnsi="Arial" w:eastAsia="SimSun" w:cs="Arial"/>
          <w:color w:val="auto"/>
          <w:lang w:val="en-US" w:eastAsia="zh-CN"/>
        </w:rPr>
      </w:pPr>
      <w:r>
        <w:rPr>
          <w:rFonts w:hint="default" w:ascii="Arial" w:hAnsi="Arial" w:cs="Arial"/>
          <w:color w:val="auto"/>
          <w:lang w:val="en-US" w:eastAsia="zh-CN"/>
        </w:rPr>
        <w:t xml:space="preserve">Select one of </w:t>
      </w:r>
      <w:r>
        <w:rPr>
          <w:rFonts w:hint="default" w:ascii="Arial" w:hAnsi="Arial" w:cs="Arial"/>
          <w:color w:val="auto"/>
        </w:rPr>
        <w:t>DSP Channel</w:t>
      </w:r>
      <w:r>
        <w:rPr>
          <w:rFonts w:hint="default" w:ascii="Arial" w:hAnsi="Arial" w:cs="Arial"/>
          <w:color w:val="auto"/>
          <w:lang w:val="en-US" w:eastAsia="zh-CN"/>
        </w:rPr>
        <w:t xml:space="preserve">, </w:t>
      </w:r>
      <w:r>
        <w:rPr>
          <w:rFonts w:hint="default" w:ascii="Arial" w:hAnsi="Arial" w:cs="Arial"/>
          <w:color w:val="auto"/>
        </w:rPr>
        <w:t>GEQ</w:t>
      </w:r>
      <w:r>
        <w:rPr>
          <w:rFonts w:hint="default" w:ascii="Arial" w:hAnsi="Arial" w:cs="Arial"/>
          <w:color w:val="auto"/>
          <w:lang w:val="en-US" w:eastAsia="zh-CN"/>
        </w:rPr>
        <w:t xml:space="preserve">, </w:t>
      </w:r>
      <w:r>
        <w:rPr>
          <w:rFonts w:hint="default" w:ascii="Arial" w:hAnsi="Arial" w:cs="Arial"/>
          <w:color w:val="auto"/>
        </w:rPr>
        <w:t>DFX</w:t>
      </w:r>
      <w:r>
        <w:rPr>
          <w:rFonts w:hint="default" w:ascii="Arial" w:hAnsi="Arial" w:cs="Arial"/>
          <w:color w:val="auto"/>
          <w:lang w:val="en-US" w:eastAsia="zh-CN"/>
        </w:rPr>
        <w:t xml:space="preserve">, </w:t>
      </w:r>
      <w:r>
        <w:rPr>
          <w:rFonts w:hint="default" w:ascii="Arial" w:hAnsi="Arial" w:cs="Arial"/>
          <w:color w:val="auto"/>
        </w:rPr>
        <w:t>Scene</w:t>
      </w:r>
      <w:r>
        <w:rPr>
          <w:rFonts w:hint="default" w:ascii="Arial" w:hAnsi="Arial" w:cs="Arial"/>
          <w:color w:val="auto"/>
          <w:lang w:val="en-US" w:eastAsia="zh-CN"/>
        </w:rPr>
        <w:t xml:space="preserve">, if </w:t>
      </w:r>
      <w:r>
        <w:rPr>
          <w:rFonts w:hint="default" w:ascii="Arial" w:hAnsi="Arial" w:cs="Arial"/>
          <w:color w:val="auto"/>
          <w:lang w:val="en-US" w:eastAsia="zh-CN"/>
        </w:rPr>
        <w:t>“</w:t>
      </w:r>
      <w:r>
        <w:rPr>
          <w:rFonts w:hint="default" w:ascii="Arial" w:hAnsi="Arial" w:cs="Arial"/>
          <w:color w:val="auto"/>
          <w:lang w:val="en-US" w:eastAsia="zh-CN"/>
        </w:rPr>
        <w:t>Device</w:t>
      </w:r>
      <w:r>
        <w:rPr>
          <w:rFonts w:hint="default" w:ascii="Arial" w:hAnsi="Arial" w:cs="Arial"/>
          <w:color w:val="auto"/>
          <w:lang w:val="en-US" w:eastAsia="zh-CN"/>
        </w:rPr>
        <w:t>”</w:t>
      </w:r>
      <w:r>
        <w:rPr>
          <w:rFonts w:hint="default" w:ascii="Arial" w:hAnsi="Arial" w:cs="Arial"/>
          <w:color w:val="auto"/>
          <w:lang w:val="en-US" w:eastAsia="zh-CN"/>
        </w:rPr>
        <w:t xml:space="preserve"> on left bottom is selected, then loading files means select a preset from T20 Preset list and download it to PC(to any storage directory) .</w:t>
      </w:r>
    </w:p>
    <w:p>
      <w:pPr>
        <w:jc w:val="center"/>
        <w:rPr>
          <w:rFonts w:hint="default" w:ascii="Arial" w:hAnsi="Arial" w:cs="Arial"/>
        </w:rPr>
      </w:pPr>
      <w:r>
        <w:rPr>
          <w:rFonts w:hint="default" w:ascii="Arial" w:hAnsi="Arial" w:cs="Arial"/>
        </w:rPr>
        <w:pict>
          <v:shape id="_x0000_i1033" o:spt="75" alt="" type="#_x0000_t75" style="height:182.55pt;width:389.45pt;" filled="f" o:preferrelative="t" stroked="f" coordsize="21600,21600">
            <v:path/>
            <v:fill on="f" focussize="0,0"/>
            <v:stroke on="f" joinstyle="miter"/>
            <v:imagedata r:id="rId15" cropleft="3637f" croptop="3059f" cropbottom="3381f" o:title=""/>
            <o:lock v:ext="edit" aspectratio="t"/>
            <w10:wrap type="none"/>
            <w10:anchorlock/>
          </v:shape>
        </w:pict>
      </w:r>
    </w:p>
    <w:p>
      <w:pPr>
        <w:jc w:val="center"/>
        <w:rPr>
          <w:rFonts w:hint="default" w:ascii="Arial" w:hAnsi="Arial" w:eastAsia="SimSun" w:cs="Arial"/>
          <w:lang w:val="en-US" w:eastAsia="zh-CN"/>
        </w:rPr>
      </w:pPr>
      <w:r>
        <w:rPr>
          <w:rFonts w:hint="default" w:ascii="Arial" w:hAnsi="Arial" w:cs="Arial"/>
          <w:lang w:val="en-US" w:eastAsia="zh-CN"/>
        </w:rPr>
        <w:t>Figure 10</w:t>
      </w:r>
    </w:p>
    <w:p>
      <w:pPr>
        <w:rPr>
          <w:rFonts w:hint="default" w:ascii="Arial" w:hAnsi="Arial" w:cs="Arial"/>
        </w:rPr>
      </w:pPr>
    </w:p>
    <w:p>
      <w:pPr>
        <w:rPr>
          <w:rFonts w:hint="default" w:ascii="Arial" w:hAnsi="Arial" w:eastAsia="SimSun" w:cs="Arial"/>
          <w:color w:val="auto"/>
          <w:lang w:val="en-US" w:eastAsia="zh-CN"/>
        </w:rPr>
      </w:pPr>
      <w:r>
        <w:rPr>
          <w:rFonts w:hint="default" w:ascii="Arial" w:hAnsi="Arial" w:cs="Arial"/>
          <w:color w:val="auto"/>
          <w:lang w:val="en-US" w:eastAsia="zh-CN"/>
        </w:rPr>
        <w:t xml:space="preserve">If </w:t>
      </w:r>
      <w:r>
        <w:rPr>
          <w:rFonts w:hint="default" w:ascii="Arial" w:hAnsi="Arial" w:cs="Arial"/>
          <w:color w:val="auto"/>
          <w:lang w:val="en-US" w:eastAsia="zh-CN"/>
        </w:rPr>
        <w:t>“</w:t>
      </w:r>
      <w:r>
        <w:rPr>
          <w:rFonts w:hint="default" w:ascii="Arial" w:hAnsi="Arial" w:cs="Arial"/>
          <w:color w:val="auto"/>
          <w:lang w:val="en-US" w:eastAsia="zh-CN"/>
        </w:rPr>
        <w:t>Local</w:t>
      </w:r>
      <w:r>
        <w:rPr>
          <w:rFonts w:hint="default" w:ascii="Arial" w:hAnsi="Arial" w:cs="Arial"/>
          <w:color w:val="auto"/>
          <w:lang w:val="en-US" w:eastAsia="zh-CN"/>
        </w:rPr>
        <w:t>”</w:t>
      </w:r>
      <w:r>
        <w:rPr>
          <w:rFonts w:hint="default" w:ascii="Arial" w:hAnsi="Arial" w:cs="Arial"/>
          <w:color w:val="auto"/>
          <w:lang w:val="en-US" w:eastAsia="zh-CN"/>
        </w:rPr>
        <w:t xml:space="preserve"> on left bottom is selected, then loading files means select a preset from PC Preset list and upload it to T20(to </w:t>
      </w:r>
      <w:r>
        <w:rPr>
          <w:rFonts w:hint="default" w:ascii="Arial" w:hAnsi="Arial" w:cs="Arial"/>
        </w:rPr>
        <w:t>Channel</w:t>
      </w:r>
      <w:r>
        <w:rPr>
          <w:rFonts w:hint="default" w:ascii="Arial" w:hAnsi="Arial" w:cs="Arial"/>
          <w:lang w:val="en-US" w:eastAsia="zh-CN"/>
        </w:rPr>
        <w:t>,</w:t>
      </w:r>
      <w:r>
        <w:rPr>
          <w:rFonts w:hint="default" w:ascii="Arial" w:hAnsi="Arial" w:cs="Arial"/>
        </w:rPr>
        <w:t>GEQ</w:t>
      </w:r>
      <w:r>
        <w:rPr>
          <w:rFonts w:hint="default" w:ascii="Arial" w:hAnsi="Arial" w:cs="Arial"/>
          <w:lang w:val="en-US" w:eastAsia="zh-CN"/>
        </w:rPr>
        <w:t>,</w:t>
      </w:r>
      <w:r>
        <w:rPr>
          <w:rFonts w:hint="default" w:ascii="Arial" w:hAnsi="Arial" w:cs="Arial"/>
        </w:rPr>
        <w:t>DFX</w:t>
      </w:r>
      <w:r>
        <w:rPr>
          <w:rFonts w:hint="default" w:ascii="Arial" w:hAnsi="Arial" w:cs="Arial"/>
          <w:lang w:val="en-US" w:eastAsia="zh-CN"/>
        </w:rPr>
        <w:t xml:space="preserve"> or </w:t>
      </w:r>
      <w:r>
        <w:rPr>
          <w:rFonts w:hint="default" w:ascii="Arial" w:hAnsi="Arial" w:cs="Arial"/>
        </w:rPr>
        <w:t>S</w:t>
      </w:r>
      <w:r>
        <w:rPr>
          <w:rFonts w:hint="default" w:ascii="Arial" w:hAnsi="Arial" w:cs="Arial"/>
          <w:color w:val="auto"/>
        </w:rPr>
        <w:t>cene</w:t>
      </w:r>
      <w:r>
        <w:rPr>
          <w:rFonts w:hint="default" w:ascii="Arial" w:hAnsi="Arial" w:cs="Arial"/>
          <w:color w:val="auto"/>
          <w:lang w:val="en-US" w:eastAsia="zh-CN"/>
        </w:rPr>
        <w:t>) . Default upload time is 6s.</w:t>
      </w:r>
    </w:p>
    <w:p>
      <w:pPr>
        <w:rPr>
          <w:rFonts w:hint="default" w:ascii="Arial" w:hAnsi="Arial" w:cs="Arial"/>
          <w:lang w:eastAsia="zh-TW"/>
        </w:rPr>
      </w:pPr>
      <w:r>
        <w:rPr>
          <w:rFonts w:hint="default" w:ascii="Arial" w:hAnsi="Arial" w:cs="Arial"/>
          <w:lang w:eastAsia="zh-TW"/>
        </w:rPr>
        <w:drawing>
          <wp:inline distT="0" distB="0" distL="0" distR="0">
            <wp:extent cx="5274310" cy="2412365"/>
            <wp:effectExtent l="0" t="0" r="13970" b="10795"/>
            <wp:docPr id="2" name="圖片 1"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1" descr="3.png"/>
                    <pic:cNvPicPr>
                      <a:picLocks noChangeAspect="1"/>
                    </pic:cNvPicPr>
                  </pic:nvPicPr>
                  <pic:blipFill>
                    <a:blip r:embed="rId16"/>
                    <a:srcRect b="10380"/>
                    <a:stretch>
                      <a:fillRect/>
                    </a:stretch>
                  </pic:blipFill>
                  <pic:spPr>
                    <a:xfrm>
                      <a:off x="0" y="0"/>
                      <a:ext cx="5274310" cy="2412365"/>
                    </a:xfrm>
                    <a:prstGeom prst="rect">
                      <a:avLst/>
                    </a:prstGeom>
                  </pic:spPr>
                </pic:pic>
              </a:graphicData>
            </a:graphic>
          </wp:inline>
        </w:drawing>
      </w:r>
    </w:p>
    <w:p>
      <w:pPr>
        <w:jc w:val="center"/>
        <w:rPr>
          <w:rFonts w:hint="default" w:ascii="Arial" w:hAnsi="Arial" w:cs="Arial"/>
          <w:lang w:eastAsia="zh-TW"/>
        </w:rPr>
      </w:pPr>
      <w:r>
        <w:rPr>
          <w:rFonts w:hint="default" w:ascii="Arial" w:hAnsi="Arial" w:cs="Arial"/>
          <w:lang w:val="en-US" w:eastAsia="zh-CN"/>
        </w:rPr>
        <w:t>Figure 11</w:t>
      </w:r>
    </w:p>
    <w:p>
      <w:pPr>
        <w:rPr>
          <w:rFonts w:hint="default" w:ascii="Arial" w:hAnsi="Arial" w:cs="Arial"/>
          <w:lang w:eastAsia="zh-TW"/>
        </w:rPr>
      </w:pPr>
    </w:p>
    <w:p>
      <w:pPr>
        <w:numPr>
          <w:ilvl w:val="0"/>
          <w:numId w:val="1"/>
        </w:numPr>
        <w:rPr>
          <w:rFonts w:hint="default" w:ascii="Arial" w:hAnsi="Arial" w:cs="Arial"/>
          <w:color w:val="auto"/>
        </w:rPr>
      </w:pPr>
      <w:r>
        <w:rPr>
          <w:rFonts w:hint="default" w:ascii="Arial" w:hAnsi="Arial" w:cs="Arial"/>
          <w:color w:val="auto"/>
        </w:rPr>
        <w:t xml:space="preserve">Delete— </w:t>
      </w:r>
      <w:r>
        <w:rPr>
          <w:rFonts w:hint="default" w:ascii="Arial" w:hAnsi="Arial" w:cs="Arial"/>
          <w:color w:val="auto"/>
          <w:lang w:val="en-US" w:eastAsia="zh-CN"/>
        </w:rPr>
        <w:t xml:space="preserve">To delete a preset from T20 Preset List. Select one of presets from DSP Channel, GEQ, DFX or Scene, if </w:t>
      </w:r>
      <w:r>
        <w:rPr>
          <w:rFonts w:hint="default" w:ascii="Arial" w:hAnsi="Arial" w:cs="Arial"/>
          <w:color w:val="auto"/>
          <w:lang w:val="en-US" w:eastAsia="zh-CN"/>
        </w:rPr>
        <w:t>“</w:t>
      </w:r>
      <w:r>
        <w:rPr>
          <w:rFonts w:hint="default" w:ascii="Arial" w:hAnsi="Arial" w:cs="Arial"/>
          <w:color w:val="auto"/>
          <w:lang w:val="en-US" w:eastAsia="zh-CN"/>
        </w:rPr>
        <w:t>Device</w:t>
      </w:r>
      <w:r>
        <w:rPr>
          <w:rFonts w:hint="default" w:ascii="Arial" w:hAnsi="Arial" w:cs="Arial"/>
          <w:color w:val="auto"/>
          <w:lang w:val="en-US" w:eastAsia="zh-CN"/>
        </w:rPr>
        <w:t>”</w:t>
      </w:r>
      <w:r>
        <w:rPr>
          <w:rFonts w:hint="default" w:ascii="Arial" w:hAnsi="Arial" w:cs="Arial"/>
          <w:color w:val="auto"/>
          <w:lang w:val="en-US" w:eastAsia="zh-CN"/>
        </w:rPr>
        <w:t xml:space="preserve"> on left bottom is selected, then click </w:t>
      </w:r>
      <w:r>
        <w:rPr>
          <w:rFonts w:hint="default" w:ascii="Arial" w:hAnsi="Arial" w:cs="Arial"/>
          <w:color w:val="auto"/>
          <w:lang w:val="en-US" w:eastAsia="zh-CN"/>
        </w:rPr>
        <w:t>“</w:t>
      </w:r>
      <w:r>
        <w:rPr>
          <w:rFonts w:hint="default" w:ascii="Arial" w:hAnsi="Arial" w:cs="Arial"/>
          <w:color w:val="auto"/>
          <w:lang w:val="en-US" w:eastAsia="zh-CN"/>
        </w:rPr>
        <w:t>Delete</w:t>
      </w:r>
      <w:r>
        <w:rPr>
          <w:rFonts w:hint="default" w:ascii="Arial" w:hAnsi="Arial" w:cs="Arial"/>
          <w:color w:val="auto"/>
          <w:lang w:val="en-US" w:eastAsia="zh-CN"/>
        </w:rPr>
        <w:t>”</w:t>
      </w:r>
      <w:r>
        <w:rPr>
          <w:rFonts w:hint="default" w:ascii="Arial" w:hAnsi="Arial" w:cs="Arial"/>
          <w:color w:val="auto"/>
          <w:lang w:val="en-US" w:eastAsia="zh-CN"/>
        </w:rPr>
        <w:t xml:space="preserve">, you can delete current selected preset. Before complete delete, a warning will prompt, please click </w:t>
      </w:r>
      <w:r>
        <w:rPr>
          <w:rFonts w:hint="default" w:ascii="Arial" w:hAnsi="Arial" w:cs="Arial"/>
          <w:color w:val="auto"/>
          <w:lang w:val="en-US" w:eastAsia="zh-CN"/>
        </w:rPr>
        <w:t>“</w:t>
      </w:r>
      <w:r>
        <w:rPr>
          <w:rFonts w:hint="default" w:ascii="Arial" w:hAnsi="Arial" w:cs="Arial"/>
          <w:color w:val="auto"/>
          <w:lang w:val="en-US" w:eastAsia="zh-CN"/>
        </w:rPr>
        <w:t>OK</w:t>
      </w:r>
      <w:r>
        <w:rPr>
          <w:rFonts w:hint="default" w:ascii="Arial" w:hAnsi="Arial" w:cs="Arial"/>
          <w:color w:val="auto"/>
          <w:lang w:val="en-US" w:eastAsia="zh-CN"/>
        </w:rPr>
        <w:t>”</w:t>
      </w:r>
      <w:r>
        <w:rPr>
          <w:rFonts w:hint="default" w:ascii="Arial" w:hAnsi="Arial" w:cs="Arial"/>
          <w:color w:val="auto"/>
          <w:lang w:val="en-US" w:eastAsia="zh-CN"/>
        </w:rPr>
        <w:t xml:space="preserve"> to continue. Default delete time is 4s. </w:t>
      </w:r>
    </w:p>
    <w:p>
      <w:pPr>
        <w:rPr>
          <w:rFonts w:hint="default" w:ascii="Arial" w:hAnsi="Arial" w:cs="Arial"/>
        </w:rPr>
      </w:pPr>
      <w:r>
        <w:rPr>
          <w:rFonts w:hint="default" w:ascii="Arial" w:hAnsi="Arial" w:cs="Arial"/>
        </w:rPr>
        <w:pict>
          <v:shape id="_x0000_i1034" o:spt="75" type="#_x0000_t75" style="height:204.75pt;width:415.7pt;" filled="f" o:preferrelative="t" stroked="f" coordsize="21600,21600">
            <v:path/>
            <v:fill on="f" focussize="0,0"/>
            <v:stroke on="f" joinstyle="miter"/>
            <v:imagedata r:id="rId17"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12</w:t>
      </w:r>
    </w:p>
    <w:p>
      <w:pPr>
        <w:rPr>
          <w:rFonts w:hint="default" w:ascii="Arial" w:hAnsi="Arial" w:cs="Arial"/>
        </w:rPr>
      </w:pPr>
    </w:p>
    <w:p>
      <w:pPr>
        <w:numPr>
          <w:ilvl w:val="0"/>
          <w:numId w:val="1"/>
        </w:numPr>
        <w:rPr>
          <w:rFonts w:hint="default" w:ascii="Arial" w:hAnsi="Arial" w:cs="Arial"/>
        </w:rPr>
      </w:pPr>
      <w:r>
        <w:rPr>
          <w:rFonts w:hint="default" w:ascii="Arial" w:hAnsi="Arial" w:cs="Arial"/>
        </w:rPr>
        <w:t xml:space="preserve">Save— </w:t>
      </w:r>
      <w:r>
        <w:rPr>
          <w:rFonts w:hint="default" w:ascii="Arial" w:hAnsi="Arial" w:cs="Arial"/>
          <w:lang w:val="en-US" w:eastAsia="zh-CN"/>
        </w:rPr>
        <w:t xml:space="preserve">To save a preset to T20. Select </w:t>
      </w:r>
      <w:r>
        <w:rPr>
          <w:rFonts w:hint="default" w:ascii="Arial" w:hAnsi="Arial" w:cs="Arial"/>
          <w:color w:val="auto"/>
          <w:lang w:val="en-US" w:eastAsia="zh-CN"/>
        </w:rPr>
        <w:t xml:space="preserve">one of presets from DSP Channel, GEQ, DFX or Scene, if </w:t>
      </w:r>
      <w:r>
        <w:rPr>
          <w:rFonts w:hint="default" w:ascii="Arial" w:hAnsi="Arial" w:cs="Arial"/>
          <w:color w:val="auto"/>
          <w:lang w:val="en-US" w:eastAsia="zh-CN"/>
        </w:rPr>
        <w:t>“</w:t>
      </w:r>
      <w:r>
        <w:rPr>
          <w:rFonts w:hint="default" w:ascii="Arial" w:hAnsi="Arial" w:cs="Arial"/>
          <w:color w:val="auto"/>
          <w:lang w:val="en-US" w:eastAsia="zh-CN"/>
        </w:rPr>
        <w:t>Device</w:t>
      </w:r>
      <w:r>
        <w:rPr>
          <w:rFonts w:hint="default" w:ascii="Arial" w:hAnsi="Arial" w:cs="Arial"/>
          <w:color w:val="auto"/>
          <w:lang w:val="en-US" w:eastAsia="zh-CN"/>
        </w:rPr>
        <w:t>”</w:t>
      </w:r>
      <w:r>
        <w:rPr>
          <w:rFonts w:hint="default" w:ascii="Arial" w:hAnsi="Arial" w:cs="Arial"/>
          <w:color w:val="auto"/>
          <w:lang w:val="en-US" w:eastAsia="zh-CN"/>
        </w:rPr>
        <w:t xml:space="preserve"> on left bottom is selected, then click </w:t>
      </w:r>
      <w:r>
        <w:rPr>
          <w:rFonts w:hint="default" w:ascii="Arial" w:hAnsi="Arial" w:cs="Arial"/>
          <w:color w:val="auto"/>
          <w:lang w:val="en-US" w:eastAsia="zh-CN"/>
        </w:rPr>
        <w:t>“</w:t>
      </w:r>
      <w:r>
        <w:rPr>
          <w:rFonts w:hint="default" w:ascii="Arial" w:hAnsi="Arial" w:cs="Arial"/>
          <w:color w:val="auto"/>
          <w:lang w:val="en-US" w:eastAsia="zh-CN"/>
        </w:rPr>
        <w:t>save</w:t>
      </w:r>
      <w:r>
        <w:rPr>
          <w:rFonts w:hint="default" w:ascii="Arial" w:hAnsi="Arial" w:cs="Arial"/>
          <w:color w:val="auto"/>
          <w:lang w:val="en-US" w:eastAsia="zh-CN"/>
        </w:rPr>
        <w:t>”</w:t>
      </w:r>
      <w:r>
        <w:rPr>
          <w:rFonts w:hint="default" w:ascii="Arial" w:hAnsi="Arial" w:cs="Arial"/>
          <w:color w:val="auto"/>
          <w:lang w:val="en-US" w:eastAsia="zh-CN"/>
        </w:rPr>
        <w:t>, you can save current selected preset to T20. Before save, you can rename the file (at most 16 characters), the page is as below Figure 13 shows:</w:t>
      </w:r>
    </w:p>
    <w:p>
      <w:pPr>
        <w:rPr>
          <w:rFonts w:hint="default" w:ascii="Arial" w:hAnsi="Arial" w:cs="Arial"/>
        </w:rPr>
      </w:pPr>
      <w:r>
        <w:rPr>
          <w:rFonts w:hint="default" w:ascii="Arial" w:hAnsi="Arial" w:cs="Arial"/>
        </w:rPr>
        <w:pict>
          <v:shape id="_x0000_i1035" o:spt="75" type="#_x0000_t75" style="height:212.25pt;width:413.85pt;" filled="f" o:preferrelative="t" stroked="f" coordsize="21600,21600">
            <v:path/>
            <v:fill on="f" focussize="0,0"/>
            <v:stroke on="f" joinstyle="miter"/>
            <v:imagedata r:id="rId18"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13</w:t>
      </w:r>
    </w:p>
    <w:p>
      <w:pPr>
        <w:rPr>
          <w:rFonts w:hint="default" w:ascii="Arial" w:hAnsi="Arial" w:cs="Arial"/>
          <w:color w:val="auto"/>
        </w:rPr>
      </w:pPr>
      <w:r>
        <w:rPr>
          <w:rFonts w:hint="default" w:ascii="Arial" w:hAnsi="Arial" w:cs="Arial"/>
          <w:color w:val="auto"/>
          <w:lang w:val="en-US" w:eastAsia="zh-CN"/>
        </w:rPr>
        <w:t>Note: save different presets will take different time, as below lists:</w:t>
      </w:r>
    </w:p>
    <w:p>
      <w:pPr>
        <w:rPr>
          <w:rFonts w:hint="default" w:ascii="Arial" w:hAnsi="Arial" w:cs="Arial"/>
          <w:color w:val="auto"/>
        </w:rPr>
      </w:pPr>
      <w:r>
        <w:rPr>
          <w:rFonts w:hint="default" w:ascii="Arial" w:hAnsi="Arial" w:cs="Arial"/>
          <w:color w:val="auto"/>
        </w:rPr>
        <w:t xml:space="preserve">      DSP/GEQ/DFX：</w:t>
      </w:r>
      <w:r>
        <w:rPr>
          <w:rFonts w:hint="default" w:ascii="Arial" w:hAnsi="Arial" w:cs="Arial"/>
          <w:color w:val="auto"/>
          <w:lang w:val="en-US" w:eastAsia="zh-CN"/>
        </w:rPr>
        <w:t>default 6s</w:t>
      </w:r>
      <w:r>
        <w:rPr>
          <w:rFonts w:hint="default" w:ascii="Arial" w:hAnsi="Arial" w:cs="Arial"/>
          <w:color w:val="auto"/>
        </w:rPr>
        <w:t>（</w:t>
      </w:r>
      <w:r>
        <w:rPr>
          <w:rFonts w:hint="default" w:ascii="Arial" w:hAnsi="Arial" w:cs="Arial"/>
          <w:color w:val="auto"/>
          <w:lang w:val="en-US" w:eastAsia="zh-CN"/>
        </w:rPr>
        <w:t xml:space="preserve">serial port </w:t>
      </w:r>
      <w:r>
        <w:rPr>
          <w:rFonts w:hint="default" w:ascii="Arial" w:hAnsi="Arial" w:cs="Arial"/>
          <w:color w:val="auto"/>
        </w:rPr>
        <w:t>19200）</w:t>
      </w:r>
    </w:p>
    <w:p>
      <w:pPr>
        <w:rPr>
          <w:rFonts w:hint="default" w:ascii="Arial" w:hAnsi="Arial" w:cs="Arial"/>
          <w:color w:val="auto"/>
        </w:rPr>
      </w:pPr>
      <w:r>
        <w:rPr>
          <w:rFonts w:hint="default" w:ascii="Arial" w:hAnsi="Arial" w:cs="Arial"/>
          <w:color w:val="auto"/>
        </w:rPr>
        <w:t xml:space="preserve">     </w:t>
      </w:r>
      <w:r>
        <w:rPr>
          <w:rFonts w:hint="default" w:ascii="Arial" w:hAnsi="Arial" w:cs="Arial"/>
          <w:color w:val="auto"/>
          <w:lang w:val="en-US" w:eastAsia="zh-CN"/>
        </w:rPr>
        <w:t xml:space="preserve"> </w:t>
      </w:r>
      <w:r>
        <w:rPr>
          <w:rFonts w:hint="default" w:ascii="Arial" w:hAnsi="Arial" w:cs="Arial"/>
          <w:color w:val="auto"/>
        </w:rPr>
        <w:t xml:space="preserve"> Scene：</w:t>
      </w:r>
      <w:r>
        <w:rPr>
          <w:rFonts w:hint="default" w:ascii="Arial" w:hAnsi="Arial" w:cs="Arial"/>
          <w:color w:val="auto"/>
          <w:lang w:val="en-US" w:eastAsia="zh-CN"/>
        </w:rPr>
        <w:t xml:space="preserve">default </w:t>
      </w:r>
      <w:r>
        <w:rPr>
          <w:rFonts w:hint="default" w:ascii="Arial" w:hAnsi="Arial" w:cs="Arial"/>
          <w:color w:val="auto"/>
        </w:rPr>
        <w:t>16</w:t>
      </w:r>
      <w:r>
        <w:rPr>
          <w:rFonts w:hint="default" w:ascii="Arial" w:hAnsi="Arial" w:cs="Arial"/>
          <w:color w:val="auto"/>
          <w:lang w:val="en-US" w:eastAsia="zh-CN"/>
        </w:rPr>
        <w:t>s</w:t>
      </w:r>
    </w:p>
    <w:p>
      <w:pPr>
        <w:rPr>
          <w:rFonts w:hint="default" w:ascii="Arial" w:hAnsi="Arial" w:eastAsia="SimSun" w:cs="Arial"/>
          <w:color w:val="FF0000"/>
          <w:lang w:val="en-US" w:eastAsia="zh-CN"/>
        </w:rPr>
      </w:pPr>
      <w:r>
        <w:rPr>
          <w:rFonts w:hint="default" w:ascii="Arial" w:hAnsi="Arial" w:cs="Arial"/>
          <w:color w:val="FF0000"/>
        </w:rPr>
        <w:t xml:space="preserve">     </w:t>
      </w:r>
      <w:r>
        <w:rPr>
          <w:rFonts w:hint="default" w:ascii="Arial" w:hAnsi="Arial" w:cs="Arial"/>
          <w:color w:val="FF0000"/>
          <w:lang w:val="en-US" w:eastAsia="zh-CN"/>
        </w:rPr>
        <w:t>The default time will have 1 or 2s tolerance depending on the internet transmission rate. If it is fail to submit for 3 times in 22s, the tool will prompt you: current process failure.</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 Input a preset name on above page, click </w:t>
      </w:r>
      <w:r>
        <w:rPr>
          <w:rFonts w:hint="default" w:ascii="Arial" w:hAnsi="Arial" w:cs="Arial"/>
          <w:lang w:val="en-US" w:eastAsia="zh-CN"/>
        </w:rPr>
        <w:t>“</w:t>
      </w:r>
      <w:r>
        <w:rPr>
          <w:rFonts w:hint="default" w:ascii="Arial" w:hAnsi="Arial" w:cs="Arial"/>
          <w:lang w:val="en-US" w:eastAsia="zh-CN"/>
        </w:rPr>
        <w:t>OK</w:t>
      </w:r>
      <w:r>
        <w:rPr>
          <w:rFonts w:hint="default" w:ascii="Arial" w:hAnsi="Arial" w:cs="Arial"/>
          <w:lang w:val="en-US" w:eastAsia="zh-CN"/>
        </w:rPr>
        <w:t>”</w:t>
      </w:r>
      <w:r>
        <w:rPr>
          <w:rFonts w:hint="default" w:ascii="Arial" w:hAnsi="Arial" w:cs="Arial"/>
          <w:lang w:val="en-US" w:eastAsia="zh-CN"/>
        </w:rPr>
        <w:t>, system start to save. During saving, you cannot do any other action because the page will be locked, at the same time, you can see a progress indicator, as below Figure 13 shows, it will unlock automatically after save successfully, the progress indicator will also disappear.</w:t>
      </w:r>
    </w:p>
    <w:p>
      <w:pPr>
        <w:rPr>
          <w:rFonts w:hint="default" w:ascii="Arial" w:hAnsi="Arial" w:cs="Arial"/>
        </w:rPr>
      </w:pPr>
      <w:r>
        <w:rPr>
          <w:rFonts w:hint="default" w:ascii="Arial" w:hAnsi="Arial" w:cs="Arial"/>
        </w:rPr>
        <w:pict>
          <v:shape id="_x0000_i1036" o:spt="75" type="#_x0000_t75" style="height:206pt;width:415.7pt;" filled="f" o:preferrelative="t" stroked="f" coordsize="21600,21600">
            <v:path/>
            <v:fill on="f" focussize="0,0"/>
            <v:stroke on="f" joinstyle="miter"/>
            <v:imagedata r:id="rId19"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13</w:t>
      </w:r>
    </w:p>
    <w:p>
      <w:pPr>
        <w:rPr>
          <w:rFonts w:hint="default" w:ascii="Arial" w:hAnsi="Arial" w:cs="Arial"/>
        </w:rPr>
      </w:pPr>
    </w:p>
    <w:p>
      <w:pPr>
        <w:numPr>
          <w:ilvl w:val="0"/>
          <w:numId w:val="1"/>
        </w:numPr>
        <w:rPr>
          <w:rFonts w:hint="default" w:ascii="Arial" w:hAnsi="Arial" w:cs="Arial"/>
        </w:rPr>
      </w:pPr>
      <w:r>
        <w:rPr>
          <w:rFonts w:hint="default" w:ascii="Arial" w:hAnsi="Arial" w:cs="Arial"/>
        </w:rPr>
        <w:t xml:space="preserve">Recall— </w:t>
      </w:r>
      <w:r>
        <w:rPr>
          <w:rFonts w:hint="default" w:ascii="Arial" w:hAnsi="Arial" w:cs="Arial"/>
          <w:color w:val="auto"/>
          <w:lang w:val="en-US" w:eastAsia="zh-CN"/>
        </w:rPr>
        <w:t xml:space="preserve">To refresh the preset list. if </w:t>
      </w:r>
      <w:r>
        <w:rPr>
          <w:rFonts w:hint="default" w:ascii="Arial" w:hAnsi="Arial" w:cs="Arial"/>
          <w:color w:val="auto"/>
          <w:lang w:val="en-US" w:eastAsia="zh-CN"/>
        </w:rPr>
        <w:t>“</w:t>
      </w:r>
      <w:r>
        <w:rPr>
          <w:rFonts w:hint="default" w:ascii="Arial" w:hAnsi="Arial" w:cs="Arial"/>
          <w:color w:val="auto"/>
          <w:lang w:val="en-US" w:eastAsia="zh-CN"/>
        </w:rPr>
        <w:t>Device</w:t>
      </w:r>
      <w:r>
        <w:rPr>
          <w:rFonts w:hint="default" w:ascii="Arial" w:hAnsi="Arial" w:cs="Arial"/>
          <w:color w:val="auto"/>
          <w:lang w:val="en-US" w:eastAsia="zh-CN"/>
        </w:rPr>
        <w:t>”</w:t>
      </w:r>
      <w:r>
        <w:rPr>
          <w:rFonts w:hint="default" w:ascii="Arial" w:hAnsi="Arial" w:cs="Arial"/>
          <w:color w:val="auto"/>
          <w:lang w:val="en-US" w:eastAsia="zh-CN"/>
        </w:rPr>
        <w:t xml:space="preserve"> on left bottom is selected, then click </w:t>
      </w:r>
      <w:r>
        <w:rPr>
          <w:rFonts w:hint="default" w:ascii="Arial" w:hAnsi="Arial" w:cs="Arial"/>
          <w:color w:val="auto"/>
          <w:lang w:val="en-US" w:eastAsia="zh-CN"/>
        </w:rPr>
        <w:t>“</w:t>
      </w:r>
      <w:r>
        <w:rPr>
          <w:rFonts w:hint="default" w:ascii="Arial" w:hAnsi="Arial" w:cs="Arial"/>
          <w:color w:val="auto"/>
        </w:rPr>
        <w:t>Recall</w:t>
      </w:r>
      <w:r>
        <w:rPr>
          <w:rFonts w:hint="default" w:ascii="Arial" w:hAnsi="Arial" w:cs="Arial"/>
          <w:color w:val="auto"/>
          <w:lang w:val="en-US" w:eastAsia="zh-CN"/>
        </w:rPr>
        <w:t>”</w:t>
      </w:r>
      <w:r>
        <w:rPr>
          <w:rFonts w:hint="default" w:ascii="Arial" w:hAnsi="Arial" w:cs="Arial"/>
          <w:color w:val="auto"/>
          <w:lang w:val="en-US" w:eastAsia="zh-CN"/>
        </w:rPr>
        <w:t xml:space="preserve">, you can refresh all the preset list, default recall time is 8s. </w:t>
      </w:r>
    </w:p>
    <w:p>
      <w:pPr>
        <w:rPr>
          <w:rFonts w:hint="default" w:ascii="Arial" w:hAnsi="Arial" w:cs="Arial"/>
        </w:rPr>
      </w:pPr>
      <w:r>
        <w:rPr>
          <w:rFonts w:hint="default" w:ascii="Arial" w:hAnsi="Arial" w:cs="Arial"/>
        </w:rPr>
        <w:pict>
          <v:shape id="_x0000_i1037" o:spt="75" type="#_x0000_t75" style="height:209.75pt;width:414.45pt;" filled="f" o:preferrelative="t" stroked="f" coordsize="21600,21600">
            <v:path/>
            <v:fill on="f" focussize="0,0"/>
            <v:stroke on="f" joinstyle="miter"/>
            <v:imagedata r:id="rId20"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14</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 Export all the data and save them. Click MemoryExport, it starts to export data, you cannot do any other action because the page will be locked, as below Figure 16 shows.</w:t>
      </w:r>
    </w:p>
    <w:p>
      <w:pPr>
        <w:rPr>
          <w:rFonts w:hint="default" w:ascii="Arial" w:hAnsi="Arial" w:cs="Arial"/>
        </w:rPr>
      </w:pPr>
      <w:r>
        <w:rPr>
          <w:rFonts w:hint="default" w:ascii="Arial" w:hAnsi="Arial" w:cs="Arial"/>
        </w:rPr>
        <w:pict>
          <v:shape id="_x0000_i1038" o:spt="75" type="#_x0000_t75" style="height:214.1pt;width:415.7pt;" filled="f" o:preferrelative="t" stroked="f" coordsize="21600,21600">
            <v:path/>
            <v:fill on="f" focussize="0,0"/>
            <v:stroke on="f" joinstyle="miter"/>
            <v:imagedata r:id="rId21"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15</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 After above complete 100%, select a storage directory for export data, as below Figure 16 shows, click </w:t>
      </w:r>
      <w:r>
        <w:rPr>
          <w:rFonts w:hint="default" w:ascii="Arial" w:hAnsi="Arial" w:cs="Arial"/>
          <w:lang w:val="en-US" w:eastAsia="zh-CN"/>
        </w:rPr>
        <w:t>“</w:t>
      </w:r>
      <w:r>
        <w:rPr>
          <w:rFonts w:hint="default" w:ascii="Arial" w:hAnsi="Arial" w:cs="Arial"/>
          <w:lang w:val="en-US" w:eastAsia="zh-CN"/>
        </w:rPr>
        <w:t>Save</w:t>
      </w:r>
      <w:r>
        <w:rPr>
          <w:rFonts w:hint="default" w:ascii="Arial" w:hAnsi="Arial" w:cs="Arial"/>
          <w:lang w:val="en-US" w:eastAsia="zh-CN"/>
        </w:rPr>
        <w:t>”</w:t>
      </w:r>
      <w:r>
        <w:rPr>
          <w:rFonts w:hint="default" w:ascii="Arial" w:hAnsi="Arial" w:cs="Arial"/>
          <w:lang w:val="en-US" w:eastAsia="zh-CN"/>
        </w:rPr>
        <w:t xml:space="preserve"> on the dialog to save your data to T20. (default MemoryExport time is 20 minutes) </w:t>
      </w:r>
    </w:p>
    <w:p>
      <w:pPr>
        <w:rPr>
          <w:rFonts w:hint="default" w:ascii="Arial" w:hAnsi="Arial" w:cs="Arial"/>
        </w:rPr>
      </w:pPr>
      <w:r>
        <w:rPr>
          <w:rFonts w:hint="default" w:ascii="Arial" w:hAnsi="Arial" w:cs="Arial"/>
        </w:rPr>
        <w:pict>
          <v:shape id="_x0000_i1039" o:spt="75" type="#_x0000_t75" style="height:219.75pt;width:414.45pt;" filled="f" o:preferrelative="t" stroked="f" coordsize="21600,21600">
            <v:path/>
            <v:fill on="f" focussize="0,0"/>
            <v:stroke on="f" joinstyle="miter"/>
            <v:imagedata r:id="rId22"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16</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 Load data that saved before. Click MemoryImport, select a data file saved before, as below Figure 17 shows, the unavailable data become gray, select data that looks black, after selected, click </w:t>
      </w:r>
      <w:r>
        <w:rPr>
          <w:rFonts w:hint="default" w:ascii="Arial" w:hAnsi="Arial" w:cs="Arial"/>
          <w:lang w:val="en-US" w:eastAsia="zh-CN"/>
        </w:rPr>
        <w:t>“</w:t>
      </w:r>
      <w:r>
        <w:rPr>
          <w:rFonts w:hint="default" w:ascii="Arial" w:hAnsi="Arial" w:cs="Arial"/>
          <w:lang w:val="en-US" w:eastAsia="zh-CN"/>
        </w:rPr>
        <w:t>Open</w:t>
      </w:r>
      <w:r>
        <w:rPr>
          <w:rFonts w:hint="default" w:ascii="Arial" w:hAnsi="Arial" w:cs="Arial"/>
          <w:lang w:val="en-US" w:eastAsia="zh-CN"/>
        </w:rPr>
        <w:t>”</w:t>
      </w:r>
      <w:r>
        <w:rPr>
          <w:rFonts w:hint="default" w:ascii="Arial" w:hAnsi="Arial" w:cs="Arial"/>
          <w:lang w:val="en-US" w:eastAsia="zh-CN"/>
        </w:rPr>
        <w:t xml:space="preserve"> to import this data. (default MemoryImport time is 30 minnutes) </w:t>
      </w:r>
    </w:p>
    <w:p>
      <w:pPr>
        <w:rPr>
          <w:rFonts w:hint="default" w:ascii="Arial" w:hAnsi="Arial" w:cs="Arial"/>
        </w:rPr>
      </w:pPr>
      <w:r>
        <w:rPr>
          <w:rFonts w:hint="default" w:ascii="Arial" w:hAnsi="Arial" w:cs="Arial"/>
        </w:rPr>
        <w:pict>
          <v:shape id="_x0000_i1040" o:spt="75" type="#_x0000_t75" style="height:220.4pt;width:414.45pt;" filled="f" o:preferrelative="t" stroked="f" coordsize="21600,21600">
            <v:path/>
            <v:fill on="f" focussize="0,0"/>
            <v:stroke on="f" joinstyle="miter"/>
            <v:imagedata r:id="rId23" o:title=""/>
            <o:lock v:ext="edit" aspectratio="t"/>
            <w10:wrap type="none"/>
            <w10:anchorlock/>
          </v:shape>
        </w:pict>
      </w:r>
    </w:p>
    <w:p>
      <w:pPr>
        <w:jc w:val="center"/>
        <w:rPr>
          <w:rFonts w:hint="default" w:ascii="Arial" w:hAnsi="Arial" w:cs="Arial"/>
        </w:rPr>
      </w:pPr>
      <w:r>
        <w:rPr>
          <w:rFonts w:hint="default" w:ascii="Arial" w:hAnsi="Arial" w:cs="Arial"/>
          <w:lang w:val="en-US" w:eastAsia="zh-CN"/>
        </w:rPr>
        <w:t>Figure 17</w:t>
      </w:r>
    </w:p>
    <w:p>
      <w:pPr>
        <w:rPr>
          <w:rFonts w:hint="default" w:ascii="Arial" w:hAnsi="Arial" w:cs="Arial"/>
        </w:rPr>
      </w:pPr>
    </w:p>
    <w:p>
      <w:pPr>
        <w:numPr>
          <w:ilvl w:val="0"/>
          <w:numId w:val="1"/>
        </w:numPr>
        <w:rPr>
          <w:rFonts w:hint="default" w:ascii="Arial" w:hAnsi="Arial" w:cs="Arial"/>
        </w:rPr>
      </w:pPr>
      <w:r>
        <w:rPr>
          <w:rFonts w:hint="default" w:ascii="Arial" w:hAnsi="Arial" w:cs="Arial"/>
          <w:lang w:val="en-US" w:eastAsia="zh-CN"/>
        </w:rPr>
        <w:t xml:space="preserve">After MemoryImport successfully, a message prompt as the red words in below Figure 18: </w:t>
      </w:r>
    </w:p>
    <w:p>
      <w:pPr>
        <w:rPr>
          <w:rFonts w:hint="default" w:ascii="Arial" w:hAnsi="Arial" w:cs="Arial"/>
          <w:lang w:eastAsia="zh-TW"/>
        </w:rPr>
      </w:pPr>
      <w:r>
        <w:rPr>
          <w:rFonts w:hint="default" w:ascii="Arial" w:hAnsi="Arial" w:cs="Arial"/>
          <w:lang w:eastAsia="zh-TW"/>
        </w:rPr>
        <w:drawing>
          <wp:inline distT="0" distB="0" distL="0" distR="0">
            <wp:extent cx="5274310" cy="2691765"/>
            <wp:effectExtent l="19050" t="0" r="2540" b="0"/>
            <wp:docPr id="1" name="圖片 0"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0" descr="2.png"/>
                    <pic:cNvPicPr>
                      <a:picLocks noChangeAspect="1"/>
                    </pic:cNvPicPr>
                  </pic:nvPicPr>
                  <pic:blipFill>
                    <a:blip r:embed="rId24"/>
                    <a:stretch>
                      <a:fillRect/>
                    </a:stretch>
                  </pic:blipFill>
                  <pic:spPr>
                    <a:xfrm>
                      <a:off x="0" y="0"/>
                      <a:ext cx="5274310" cy="2691765"/>
                    </a:xfrm>
                    <a:prstGeom prst="rect">
                      <a:avLst/>
                    </a:prstGeom>
                  </pic:spPr>
                </pic:pic>
              </a:graphicData>
            </a:graphic>
          </wp:inline>
        </w:drawing>
      </w:r>
    </w:p>
    <w:p>
      <w:pPr>
        <w:jc w:val="center"/>
        <w:rPr>
          <w:rFonts w:hint="default" w:ascii="Arial" w:hAnsi="Arial" w:cs="Arial"/>
          <w:lang w:eastAsia="zh-TW"/>
        </w:rPr>
      </w:pPr>
      <w:r>
        <w:rPr>
          <w:rFonts w:hint="default" w:ascii="Arial" w:hAnsi="Arial" w:cs="Arial"/>
          <w:lang w:val="en-US" w:eastAsia="zh-CN"/>
        </w:rPr>
        <w:t>Figure 18</w:t>
      </w:r>
    </w:p>
    <w:p>
      <w:pPr>
        <w:rPr>
          <w:rFonts w:hint="default" w:ascii="Arial" w:hAnsi="Arial" w:cs="Arial"/>
        </w:rPr>
      </w:pPr>
    </w:p>
    <w:p>
      <w:pPr>
        <w:rPr>
          <w:rFonts w:hint="default" w:ascii="Arial" w:hAnsi="Arial" w:cs="Arial"/>
        </w:rPr>
      </w:pPr>
    </w:p>
    <w:p>
      <w:pPr>
        <w:rPr>
          <w:rFonts w:hint="default" w:ascii="Arial" w:hAnsi="Arial" w:cs="Arial"/>
          <w:b/>
          <w:bCs/>
          <w:sz w:val="28"/>
          <w:szCs w:val="28"/>
        </w:rPr>
      </w:pPr>
      <w:r>
        <w:rPr>
          <w:rFonts w:hint="default" w:ascii="Arial" w:hAnsi="Arial" w:cs="Arial"/>
          <w:b/>
          <w:bCs/>
          <w:sz w:val="28"/>
          <w:szCs w:val="28"/>
        </w:rPr>
        <w:t>For windows:</w:t>
      </w:r>
    </w:p>
    <w:p>
      <w:pPr>
        <w:rPr>
          <w:rFonts w:hint="default" w:ascii="Arial" w:hAnsi="Arial" w:eastAsia="SimSun" w:cs="Arial"/>
          <w:lang w:val="en-US" w:eastAsia="zh-CN"/>
        </w:rPr>
      </w:pPr>
      <w:r>
        <w:rPr>
          <w:rFonts w:hint="default" w:ascii="Arial" w:hAnsi="Arial" w:cs="Arial"/>
          <w:lang w:val="en-US" w:eastAsia="zh-CN"/>
        </w:rPr>
        <w:t>Above steps in MAC are similar to them in windows, in your windows system, double click the update tool that match with windows system:</w:t>
      </w:r>
    </w:p>
    <w:p>
      <w:pPr>
        <w:rPr>
          <w:rFonts w:hint="default" w:ascii="Arial" w:hAnsi="Arial" w:cs="Arial"/>
          <w:lang w:eastAsia="zh-TW"/>
        </w:rPr>
      </w:pPr>
      <w:r>
        <w:rPr>
          <w:rFonts w:hint="default" w:ascii="Arial" w:hAnsi="Arial" w:cs="Arial"/>
          <w:lang w:eastAsia="zh-TW"/>
        </w:rPr>
        <w:drawing>
          <wp:inline distT="0" distB="0" distL="114300" distR="114300">
            <wp:extent cx="5271770" cy="3326130"/>
            <wp:effectExtent l="0" t="0" r="1270"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5271770" cy="3326130"/>
                    </a:xfrm>
                    <a:prstGeom prst="rect">
                      <a:avLst/>
                    </a:prstGeom>
                    <a:noFill/>
                    <a:ln w="9525">
                      <a:noFill/>
                      <a:miter/>
                    </a:ln>
                  </pic:spPr>
                </pic:pic>
              </a:graphicData>
            </a:graphic>
          </wp:inline>
        </w:drawing>
      </w:r>
    </w:p>
    <w:p>
      <w:pPr>
        <w:jc w:val="center"/>
        <w:rPr>
          <w:rFonts w:hint="default" w:ascii="Arial" w:hAnsi="Arial" w:eastAsia="SimSun" w:cs="Arial"/>
          <w:lang w:val="en-US" w:eastAsia="zh-CN"/>
        </w:rPr>
      </w:pPr>
      <w:r>
        <w:rPr>
          <w:rFonts w:hint="default" w:ascii="Arial" w:hAnsi="Arial" w:cs="Arial"/>
          <w:lang w:val="en-US" w:eastAsia="zh-CN"/>
        </w:rPr>
        <w:t>Figure 19</w:t>
      </w:r>
    </w:p>
    <w:p>
      <w:pPr>
        <w:rPr>
          <w:rFonts w:hint="default" w:ascii="Arial" w:hAnsi="Arial" w:cs="Arial"/>
        </w:rPr>
      </w:pPr>
    </w:p>
    <w:p>
      <w:pPr>
        <w:rPr>
          <w:rFonts w:hint="default" w:ascii="Arial" w:hAnsi="Arial" w:cs="Arial"/>
        </w:rPr>
      </w:pPr>
      <w:r>
        <w:rPr>
          <w:rFonts w:hint="default" w:ascii="Arial" w:hAnsi="Arial" w:cs="Arial"/>
          <w:lang w:val="en-US" w:eastAsia="zh-CN"/>
        </w:rPr>
        <w:t>Load page in Preset is as below Figure 20:</w:t>
      </w:r>
    </w:p>
    <w:p>
      <w:pPr>
        <w:rPr>
          <w:rFonts w:hint="default" w:ascii="Arial" w:hAnsi="Arial" w:cs="Arial"/>
          <w:lang w:eastAsia="zh-TW"/>
        </w:rPr>
      </w:pPr>
      <w:r>
        <w:rPr>
          <w:rFonts w:hint="default" w:ascii="Arial" w:hAnsi="Arial" w:cs="Arial"/>
          <w:lang w:eastAsia="zh-TW"/>
        </w:rPr>
        <w:drawing>
          <wp:inline distT="0" distB="0" distL="114300" distR="114300">
            <wp:extent cx="5268595" cy="3510280"/>
            <wp:effectExtent l="0" t="0" r="4445"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a:stretch>
                      <a:fillRect/>
                    </a:stretch>
                  </pic:blipFill>
                  <pic:spPr>
                    <a:xfrm>
                      <a:off x="0" y="0"/>
                      <a:ext cx="5268595" cy="3510280"/>
                    </a:xfrm>
                    <a:prstGeom prst="rect">
                      <a:avLst/>
                    </a:prstGeom>
                    <a:noFill/>
                    <a:ln w="9525">
                      <a:noFill/>
                      <a:miter/>
                    </a:ln>
                  </pic:spPr>
                </pic:pic>
              </a:graphicData>
            </a:graphic>
          </wp:inline>
        </w:drawing>
      </w:r>
    </w:p>
    <w:p>
      <w:pPr>
        <w:jc w:val="center"/>
        <w:rPr>
          <w:rFonts w:hint="default" w:ascii="Arial" w:hAnsi="Arial" w:cs="Arial"/>
          <w:lang w:eastAsia="zh-TW"/>
        </w:rPr>
      </w:pPr>
      <w:r>
        <w:rPr>
          <w:rFonts w:hint="default" w:ascii="Arial" w:hAnsi="Arial" w:cs="Arial"/>
          <w:lang w:val="en-US" w:eastAsia="zh-CN"/>
        </w:rPr>
        <w:t>Figure 20</w:t>
      </w:r>
    </w:p>
    <w:p>
      <w:pPr>
        <w:rPr>
          <w:rFonts w:hint="default" w:ascii="Arial" w:hAnsi="Arial" w:cs="Arial"/>
        </w:rPr>
      </w:pPr>
    </w:p>
    <w:p>
      <w:pPr>
        <w:rPr>
          <w:rFonts w:hint="default" w:ascii="Arial" w:hAnsi="Arial" w:eastAsia="SimSun" w:cs="Arial"/>
          <w:lang w:val="en-US" w:eastAsia="zh-CN"/>
        </w:rPr>
      </w:pPr>
      <w:r>
        <w:rPr>
          <w:rFonts w:hint="default" w:ascii="Arial" w:hAnsi="Arial" w:cs="Arial"/>
          <w:lang w:val="en-US" w:eastAsia="zh-CN"/>
        </w:rPr>
        <w:t xml:space="preserve">From above pages, you can see that their functions are nearly the same with that in MAC, so for the operation manual in windows system, please refer to steps in MAC. </w:t>
      </w:r>
      <w:bookmarkStart w:id="0" w:name="_GoBack"/>
      <w:bookmarkEnd w:id="0"/>
    </w:p>
    <w:sectPr>
      <w:headerReference r:id="rId3" w:type="default"/>
      <w:footerReference r:id="rId4" w:type="default"/>
      <w:pgSz w:w="11906" w:h="16838"/>
      <w:pgMar w:top="1440" w:right="1800" w:bottom="1440" w:left="180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SimHei">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A00002EF" w:usb1="4000004B" w:usb2="00000000" w:usb3="00000000" w:csb0="2000009F" w:csb1="00000000"/>
  </w:font>
  <w:font w:name="Calibri">
    <w:panose1 w:val="020F0502020204030204"/>
    <w:charset w:val="00"/>
    <w:family w:val="decorative"/>
    <w:pitch w:val="default"/>
    <w:sig w:usb0="A00002EF" w:usb1="4000207B" w:usb2="00000000" w:usb3="00000000" w:csb0="2000009F" w:csb1="00000000"/>
  </w:font>
  <w:font w:name="SimSun">
    <w:panose1 w:val="02010600030101010101"/>
    <w:charset w:val="86"/>
    <w:family w:val="auto"/>
    <w:pitch w:val="default"/>
    <w:sig w:usb0="00000003" w:usb1="080E0000" w:usb2="00000000" w:usb3="00000000" w:csb0="00040001" w:csb1="00000000"/>
  </w:font>
  <w:font w:name="SimSun">
    <w:panose1 w:val="02010600030101010101"/>
    <w:charset w:val="86"/>
    <w:family w:val="auto"/>
    <w:pitch w:val="default"/>
    <w:sig w:usb0="00000003" w:usb1="080E0000" w:usb2="00000000" w:usb3="00000000" w:csb0="00040001" w:csb1="00000000"/>
  </w:font>
  <w:font w:name="Arial">
    <w:panose1 w:val="020B0604020202020204"/>
    <w:charset w:val="01"/>
    <w:family w:val="decorative"/>
    <w:pitch w:val="default"/>
    <w:sig w:usb0="00007A87" w:usb1="80000000" w:usb2="00000008" w:usb3="00000000" w:csb0="400001FF" w:csb1="FFFF0000"/>
  </w:font>
  <w:font w:name="Courier New">
    <w:panose1 w:val="02070309020205020404"/>
    <w:charset w:val="01"/>
    <w:family w:val="swiss"/>
    <w:pitch w:val="default"/>
    <w:sig w:usb0="00007A87" w:usb1="80000000" w:usb2="00000008" w:usb3="00000000" w:csb0="400001FF" w:csb1="FFFF0000"/>
  </w:font>
  <w:font w:name="Symbol">
    <w:panose1 w:val="05050102010706020507"/>
    <w:charset w:val="02"/>
    <w:family w:val="modern"/>
    <w:pitch w:val="default"/>
    <w:sig w:usb0="00000000" w:usb1="00000000" w:usb2="00000000" w:usb3="00000000" w:csb0="80000000" w:csb1="00000000"/>
  </w:font>
  <w:font w:name="Cambria">
    <w:panose1 w:val="02040503050406030204"/>
    <w:charset w:val="00"/>
    <w:family w:val="swiss"/>
    <w:pitch w:val="default"/>
    <w:sig w:usb0="A00002EF" w:usb1="4000004B" w:usb2="00000000" w:usb3="00000000" w:csb0="2000009F" w:csb1="00000000"/>
  </w:font>
  <w:font w:name="Calibri">
    <w:panose1 w:val="020F0502020204030204"/>
    <w:charset w:val="00"/>
    <w:family w:val="roman"/>
    <w:pitch w:val="default"/>
    <w:sig w:usb0="A00002EF" w:usb1="4000207B" w:usb2="00000000" w:usb3="00000000" w:csb0="2000009F" w:csb1="00000000"/>
  </w:font>
  <w:font w:name="Arial">
    <w:panose1 w:val="020B0604020202020204"/>
    <w:charset w:val="01"/>
    <w:family w:val="roman"/>
    <w:pitch w:val="default"/>
    <w:sig w:usb0="00007A87" w:usb1="80000000" w:usb2="00000008" w:usb3="00000000" w:csb0="400001FF" w:csb1="FFFF0000"/>
  </w:font>
  <w:font w:name="Courier New">
    <w:panose1 w:val="02070309020205020404"/>
    <w:charset w:val="01"/>
    <w:family w:val="decorative"/>
    <w:pitch w:val="default"/>
    <w:sig w:usb0="00007A87" w:usb1="80000000" w:usb2="00000008" w:usb3="00000000" w:csb0="400001FF" w:csb1="FFFF0000"/>
  </w:font>
  <w:font w:name="Symbol">
    <w:panose1 w:val="05050102010706020507"/>
    <w:charset w:val="02"/>
    <w:family w:val="swiss"/>
    <w:pitch w:val="default"/>
    <w:sig w:usb0="00000000" w:usb1="00000000" w:usb2="00000000" w:usb3="00000000" w:csb0="80000000" w:csb1="00000000"/>
  </w:font>
  <w:font w:name="Cambria">
    <w:panose1 w:val="02040503050406030204"/>
    <w:charset w:val="00"/>
    <w:family w:val="decorative"/>
    <w:pitch w:val="default"/>
    <w:sig w:usb0="A00002EF" w:usb1="4000004B" w:usb2="00000000" w:usb3="00000000" w:csb0="2000009F" w:csb1="00000000"/>
  </w:font>
  <w:font w:name="Calibri">
    <w:panose1 w:val="020F0502020204030204"/>
    <w:charset w:val="00"/>
    <w:family w:val="modern"/>
    <w:pitch w:val="default"/>
    <w:sig w:usb0="A00002EF" w:usb1="4000207B" w:usb2="00000000" w:usb3="00000000" w:csb0="2000009F" w:csb1="00000000"/>
  </w:font>
  <w:font w:name="Arial">
    <w:panose1 w:val="020B0604020202020204"/>
    <w:charset w:val="01"/>
    <w:family w:val="modern"/>
    <w:pitch w:val="default"/>
    <w:sig w:usb0="00007A87" w:usb1="80000000" w:usb2="00000008" w:usb3="00000000" w:csb0="400001FF" w:csb1="FFFF0000"/>
  </w:font>
  <w:font w:name="Courier New">
    <w:panose1 w:val="02070309020205020404"/>
    <w:charset w:val="01"/>
    <w:family w:val="roman"/>
    <w:pitch w:val="default"/>
    <w:sig w:usb0="00007A87" w:usb1="80000000" w:usb2="00000008" w:usb3="00000000" w:csb0="400001FF" w:csb1="FFFF0000"/>
  </w:font>
  <w:font w:name="Symbol">
    <w:panose1 w:val="05050102010706020507"/>
    <w:charset w:val="02"/>
    <w:family w:val="decorative"/>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新細明體">
    <w:panose1 w:val="02020300000000000000"/>
    <w:charset w:val="88"/>
    <w:family w:val="modern"/>
    <w:pitch w:val="default"/>
    <w:sig w:usb0="00000003" w:usb1="082E0000" w:usb2="00000016" w:usb3="00000000" w:csb0="00100001" w:csb1="00000000"/>
  </w:font>
  <w:font w:name="KaiTi">
    <w:altName w:val="SimSun"/>
    <w:panose1 w:val="02010609060101010101"/>
    <w:charset w:val="86"/>
    <w:family w:val="swiss"/>
    <w:pitch w:val="default"/>
    <w:sig w:usb0="00000000" w:usb1="00000000" w:usb2="00000016" w:usb3="00000000" w:csb0="00040001" w:csb1="00000000"/>
  </w:font>
  <w:font w:name="GungsuhChe">
    <w:panose1 w:val="02030609000101010101"/>
    <w:charset w:val="81"/>
    <w:family w:val="auto"/>
    <w:pitch w:val="default"/>
    <w:sig w:usb0="B00002AF" w:usb1="69D77CFB" w:usb2="00000030" w:usb3="00000000" w:csb0="4008009F" w:csb1="DFD70000"/>
  </w:font>
  <w:font w:name="SimSun">
    <w:panose1 w:val="02010600030101010101"/>
    <w:charset w:val="86"/>
    <w:family w:val="swiss"/>
    <w:pitch w:val="default"/>
    <w:sig w:usb0="00000003" w:usb1="080E0000" w:usb2="00000000" w:usb3="00000000" w:csb0="00040001" w:csb1="00000000"/>
  </w:font>
  <w:font w:name="Arial">
    <w:panose1 w:val="020B0604020202020204"/>
    <w:charset w:val="00"/>
    <w:family w:val="auto"/>
    <w:pitch w:val="default"/>
    <w:sig w:usb0="00007A87" w:usb1="80000000" w:usb2="00000008" w:usb3="00000000" w:csb0="400001FF" w:csb1="FFFF0000"/>
  </w:font>
  <w:font w:name="標楷體">
    <w:panose1 w:val="03000509000000000000"/>
    <w:charset w:val="88"/>
    <w:family w:val="auto"/>
    <w:pitch w:val="default"/>
    <w:sig w:usb0="00000003" w:usb1="082E0000" w:usb2="00000016" w:usb3="00000000" w:csb0="00100001" w:csb1="00000000"/>
  </w:font>
  <w:font w:name="KaiTi">
    <w:altName w:val="Latha"/>
    <w:panose1 w:val="00000000000000000000"/>
    <w:charset w:val="00"/>
    <w:family w:val="auto"/>
    <w:pitch w:val="default"/>
    <w:sig w:usb0="00000000" w:usb1="00000000" w:usb2="00000000" w:usb3="00000000" w:csb0="00000000" w:csb1="00000000"/>
  </w:font>
  <w:font w:name="Latha">
    <w:panose1 w:val="02000400000000000000"/>
    <w:charset w:val="00"/>
    <w:family w:val="auto"/>
    <w:pitch w:val="default"/>
    <w:sig w:usb0="00100000" w:usb1="00000000" w:usb2="00000000" w:usb3="00000000" w:csb0="00000000" w:csb1="00000000"/>
  </w:font>
  <w:font w:name="Arial Black">
    <w:panose1 w:val="020B0A04020102020204"/>
    <w:charset w:val="00"/>
    <w:family w:val="auto"/>
    <w:pitch w:val="default"/>
    <w:sig w:usb0="00000287" w:usb1="00000000" w:usb2="00000000" w:usb3="00000000" w:csb0="2000009F" w:csb1="DFD70000"/>
  </w:font>
  <w:font w:name="Arial Narrow">
    <w:panose1 w:val="020B0506020202030204"/>
    <w:charset w:val="00"/>
    <w:family w:val="auto"/>
    <w:pitch w:val="default"/>
    <w:sig w:usb0="00000287" w:usb1="00000000" w:usb2="00000000" w:usb3="00000000" w:csb0="2000009F" w:csb1="DFD70000"/>
  </w:font>
  <w:font w:name="Book Antiqua">
    <w:panose1 w:val="02040602050305030304"/>
    <w:charset w:val="00"/>
    <w:family w:val="auto"/>
    <w:pitch w:val="default"/>
    <w:sig w:usb0="00000287" w:usb1="00000000" w:usb2="00000000" w:usb3="00000000" w:csb0="2000009F" w:csb1="DFD70000"/>
  </w:font>
  <w:font w:name="Bookman Old Style">
    <w:panose1 w:val="02050604050505020204"/>
    <w:charset w:val="00"/>
    <w:family w:val="auto"/>
    <w:pitch w:val="default"/>
    <w:sig w:usb0="00000287" w:usb1="00000000" w:usb2="00000000" w:usb3="00000000" w:csb0="2000009F" w:csb1="DFD70000"/>
  </w:font>
  <w:font w:name="Bookshelf Symbol 7">
    <w:panose1 w:val="05010101010101010101"/>
    <w:charset w:val="00"/>
    <w:family w:val="auto"/>
    <w:pitch w:val="default"/>
    <w:sig w:usb0="00000000" w:usb1="00000000" w:usb2="00000000" w:usb3="00000000" w:csb0="80000000" w:csb1="00000000"/>
  </w:font>
  <w:font w:name="細明體">
    <w:panose1 w:val="02020309000000000000"/>
    <w:charset w:val="88"/>
    <w:family w:val="auto"/>
    <w:pitch w:val="default"/>
    <w:sig w:usb0="00000003" w:usb1="082E0000" w:usb2="00000016" w:usb3="00000000" w:csb0="00100001" w:csb1="00000000"/>
  </w:font>
  <w:font w:name="新細明體">
    <w:panose1 w:val="02020300000000000000"/>
    <w:charset w:val="88"/>
    <w:family w:val="swiss"/>
    <w:pitch w:val="default"/>
    <w:sig w:usb0="00000003" w:usb1="082E0000" w:usb2="00000016" w:usb3="00000000" w:csb0="00100001" w:csb1="00000000"/>
  </w:font>
  <w:font w:name="KaiTi">
    <w:altName w:val="SimSun"/>
    <w:panose1 w:val="02010609060101010101"/>
    <w:charset w:val="86"/>
    <w:family w:val="decorative"/>
    <w:pitch w:val="default"/>
    <w:sig w:usb0="00000000" w:usb1="00000000" w:usb2="00000016" w:usb3="00000000" w:csb0="00040001" w:csb1="00000000"/>
  </w:font>
  <w:font w:name="SimSun">
    <w:panose1 w:val="02010600030101010101"/>
    <w:charset w:val="86"/>
    <w:family w:val="decorative"/>
    <w:pitch w:val="default"/>
    <w:sig w:usb0="00000003" w:usb1="080E0000" w:usb2="00000000" w:usb3="00000000" w:csb0="00040001" w:csb1="00000000"/>
  </w:font>
  <w:font w:name="新細明體">
    <w:panose1 w:val="02020300000000000000"/>
    <w:charset w:val="88"/>
    <w:family w:val="decorative"/>
    <w:pitch w:val="default"/>
    <w:sig w:usb0="00000003" w:usb1="082E0000" w:usb2="00000016" w:usb3="00000000" w:csb0="00100001" w:csb1="00000000"/>
  </w:font>
  <w:font w:name="KaiTi">
    <w:altName w:val="SimSun"/>
    <w:panose1 w:val="02010609060101010101"/>
    <w:charset w:val="86"/>
    <w:family w:val="roman"/>
    <w:pitch w:val="default"/>
    <w:sig w:usb0="00000000" w:usb1="00000000" w:usb2="00000016" w:usb3="00000000" w:csb0="00040001" w:csb1="00000000"/>
  </w:font>
  <w:font w:name="SimSun">
    <w:panose1 w:val="02010600030101010101"/>
    <w:charset w:val="86"/>
    <w:family w:val="roman"/>
    <w:pitch w:val="default"/>
    <w:sig w:usb0="00000003" w:usb1="080E0000" w:usb2="00000000" w:usb3="00000000" w:csb0="00040001" w:csb1="00000000"/>
  </w:font>
  <w:font w:name="新細明體">
    <w:panose1 w:val="02020300000000000000"/>
    <w:charset w:val="88"/>
    <w:family w:val="roman"/>
    <w:pitch w:val="default"/>
    <w:sig w:usb0="00000003" w:usb1="082E0000" w:usb2="00000016" w:usb3="00000000" w:csb0="00100001" w:csb1="00000000"/>
  </w:font>
  <w:font w:name="KaiTi">
    <w:altName w:val="SimSun"/>
    <w:panose1 w:val="02010609060101010101"/>
    <w:charset w:val="86"/>
    <w:family w:val="modern"/>
    <w:pitch w:val="default"/>
    <w:sig w:usb0="00000000" w:usb1="00000000" w:usb2="00000016" w:usb3="00000000" w:csb0="00040001" w:csb1="00000000"/>
  </w:font>
  <w:font w:name="SimSun">
    <w:panose1 w:val="02010600030101010101"/>
    <w:charset w:val="86"/>
    <w:family w:val="modern"/>
    <w:pitch w:val="default"/>
    <w:sig w:usb0="00000003" w:usb1="080E0000" w:usb2="00000000" w:usb3="00000000" w:csb0="00040001" w:csb1="00000000"/>
  </w:font>
  <w:font w:name="Tahoma">
    <w:panose1 w:val="020B0604030504040204"/>
    <w:charset w:val="00"/>
    <w:family w:val="auto"/>
    <w:pitch w:val="default"/>
    <w:sig w:usb0="61007A87" w:usb1="80000000" w:usb2="00000008" w:usb3="00000000" w:csb0="200101FF" w:csb1="20280000"/>
  </w:font>
  <w:font w:name="SimSun">
    <w:panose1 w:val="02010600030101010101"/>
    <w:charset w:val="86"/>
    <w:family w:val="swiss"/>
    <w:pitch w:val="default"/>
    <w:sig w:usb0="00000003" w:usb1="080E0000" w:usb2="00000000" w:usb3="00000000" w:csb0="00040001" w:csb1="00000000"/>
  </w:font>
  <w:font w:name="SimSun">
    <w:panose1 w:val="02010600030101010101"/>
    <w:charset w:val="86"/>
    <w:family w:val="auto"/>
    <w:pitch w:val="default"/>
    <w:sig w:usb0="00000003" w:usb1="080E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
      <w:jc w:val="center"/>
    </w:pPr>
    <w:r>
      <w:rPr>
        <w:sz w:val="20"/>
      </w:rPr>
      <w:pict>
        <v:shape id="_x0000_s8207" o:spid="_x0000_s8207"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snapToGrid w:val="0"/>
                  <w:rPr>
                    <w:rFonts w:hint="eastAsia" w:eastAsia="SimSun"/>
                    <w:sz w:val="18"/>
                    <w:lang w:eastAsia="zh-CN"/>
                  </w:rPr>
                </w:pPr>
                <w:r>
                  <w:rPr>
                    <w:rFonts w:hint="eastAsia"/>
                    <w:sz w:val="18"/>
                    <w:lang w:val="en-US" w:eastAsia="zh-CN"/>
                  </w:rPr>
                  <w:t>Page</w:t>
                </w:r>
                <w:r>
                  <w:rPr>
                    <w:rFonts w:hint="eastAsia"/>
                    <w:sz w:val="18"/>
                    <w:lang w:eastAsia="zh-CN"/>
                  </w:rPr>
                  <w:t xml:space="preserve"> </w:t>
                </w: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1</w:t>
                </w:r>
                <w:r>
                  <w:rPr>
                    <w:rFonts w:hint="eastAsia"/>
                    <w:sz w:val="18"/>
                    <w:lang w:eastAsia="zh-CN"/>
                  </w:rPr>
                  <w:fldChar w:fldCharType="end"/>
                </w:r>
                <w:r>
                  <w:rPr>
                    <w:rFonts w:hint="eastAsia"/>
                    <w:sz w:val="18"/>
                    <w:lang w:eastAsia="zh-CN"/>
                  </w:rPr>
                  <w:t xml:space="preserve">  </w:t>
                </w:r>
                <w:r>
                  <w:rPr>
                    <w:rFonts w:hint="eastAsia"/>
                    <w:sz w:val="18"/>
                    <w:lang w:val="en-US" w:eastAsia="zh-CN"/>
                  </w:rPr>
                  <w:t xml:space="preserve">of </w:t>
                </w:r>
                <w:r>
                  <w:rPr>
                    <w:rFonts w:hint="eastAsia"/>
                    <w:sz w:val="18"/>
                    <w:lang w:eastAsia="zh-CN"/>
                  </w:rPr>
                  <w:t xml:space="preserve"> </w:t>
                </w:r>
                <w:r>
                  <w:rPr>
                    <w:rFonts w:hint="eastAsia"/>
                    <w:sz w:val="18"/>
                    <w:lang w:eastAsia="zh-CN"/>
                  </w:rPr>
                  <w:fldChar w:fldCharType="begin"/>
                </w:r>
                <w:r>
                  <w:rPr>
                    <w:rFonts w:hint="eastAsia"/>
                    <w:sz w:val="18"/>
                    <w:lang w:eastAsia="zh-CN"/>
                  </w:rPr>
                  <w:instrText xml:space="preserve"> NUMPAGES  \* MERGEFORMAT </w:instrText>
                </w:r>
                <w:r>
                  <w:rPr>
                    <w:rFonts w:hint="eastAsia"/>
                    <w:sz w:val="18"/>
                    <w:lang w:eastAsia="zh-CN"/>
                  </w:rPr>
                  <w:fldChar w:fldCharType="separate"/>
                </w:r>
                <w:r>
                  <w:rPr>
                    <w:rFonts w:hint="eastAsia"/>
                    <w:sz w:val="18"/>
                    <w:lang w:eastAsia="zh-CN"/>
                  </w:rPr>
                  <w:t>10</w:t>
                </w:r>
                <w:r>
                  <w:rPr>
                    <w:rFonts w:hint="eastAsia"/>
                    <w:sz w:val="18"/>
                    <w:lang w:eastAsia="zh-CN"/>
                  </w:rPr>
                  <w:fldChar w:fldCharType="end"/>
                </w:r>
              </w:p>
            </w:txbxContent>
          </v:textbox>
        </v:shape>
      </w:pict>
    </w:r>
    <w:sdt>
      <w:sdtPr>
        <w:id w:val="176872249"/>
      </w:sdtPr>
      <w:sdtContent/>
    </w:sdt>
  </w:p>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Bdr>
        <w:bottom w:val="none" w:color="auto" w:sz="0" w:space="0"/>
      </w:pBdr>
      <w:jc w:val="center"/>
      <w:rPr>
        <w:b/>
        <w:bCs/>
        <w:sz w:val="28"/>
        <w:szCs w:val="28"/>
      </w:rPr>
    </w:pPr>
    <w:r>
      <w:rPr>
        <w:rFonts w:hint="eastAsia"/>
        <w:b/>
        <w:bCs/>
        <w:sz w:val="28"/>
        <w:szCs w:val="28"/>
        <w:lang w:val="en-US" w:eastAsia="zh-CN"/>
      </w:rPr>
      <w:t>Manual</w:t>
    </w:r>
    <w:r>
      <w:rPr>
        <w:rFonts w:hint="eastAsia"/>
        <w:b/>
        <w:bCs/>
        <w:sz w:val="28"/>
        <w:szCs w:val="28"/>
      </w:rPr>
      <w:t xml:space="preserve"> </w:t>
    </w:r>
    <w:r>
      <w:rPr>
        <w:rFonts w:hint="eastAsia"/>
        <w:b/>
        <w:bCs/>
        <w:sz w:val="28"/>
        <w:szCs w:val="28"/>
        <w:lang w:val="en-US" w:eastAsia="zh-CN"/>
      </w:rPr>
      <w:t xml:space="preserve">of </w:t>
    </w:r>
    <w:r>
      <w:rPr>
        <w:rFonts w:hint="eastAsia"/>
        <w:b/>
        <w:bCs/>
        <w:sz w:val="28"/>
        <w:szCs w:val="28"/>
      </w:rPr>
      <w:t xml:space="preserve">Digital Mixer Firmware Update Tool </w:t>
    </w:r>
  </w:p>
  <w:p>
    <w:pPr>
      <w:pStyle w:val="4"/>
      <w:pBdr>
        <w:bottom w:val="none" w:color="auto" w:sz="0" w:space="0"/>
      </w:pBdr>
    </w:pPr>
  </w:p>
  <w:p>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59820673">
    <w:nsid w:val="57031881"/>
    <w:multiLevelType w:val="singleLevel"/>
    <w:tmpl w:val="57031881"/>
    <w:lvl w:ilvl="0" w:tentative="1">
      <w:start w:val="1"/>
      <w:numFmt w:val="decimal"/>
      <w:suff w:val="nothing"/>
      <w:lvlText w:val="%1."/>
      <w:lvlJc w:val="left"/>
    </w:lvl>
  </w:abstractNum>
  <w:num w:numId="1">
    <w:abstractNumId w:val="145982067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8"/>
    </o:shapelayout>
  </w:hdrShapeDefaults>
  <w:compat>
    <w:spaceForUL/>
    <w:balanceSingleByteDoubleByteWidth/>
    <w:doNotLeaveBackslashAlone/>
    <w:doNotExpandShiftReturn/>
    <w:adjustLineHeightInTabl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172A27"/>
    <w:rsid w:val="00005997"/>
    <w:rsid w:val="000344B9"/>
    <w:rsid w:val="00062C49"/>
    <w:rsid w:val="00072E06"/>
    <w:rsid w:val="000D726B"/>
    <w:rsid w:val="000E19FB"/>
    <w:rsid w:val="00172A27"/>
    <w:rsid w:val="001876DE"/>
    <w:rsid w:val="002018E6"/>
    <w:rsid w:val="00252BDC"/>
    <w:rsid w:val="00264255"/>
    <w:rsid w:val="00265F1F"/>
    <w:rsid w:val="00283A7B"/>
    <w:rsid w:val="002A16CF"/>
    <w:rsid w:val="002C1F02"/>
    <w:rsid w:val="00303B72"/>
    <w:rsid w:val="00304203"/>
    <w:rsid w:val="00345D99"/>
    <w:rsid w:val="00360CBC"/>
    <w:rsid w:val="00392F03"/>
    <w:rsid w:val="00451897"/>
    <w:rsid w:val="004534DE"/>
    <w:rsid w:val="00467882"/>
    <w:rsid w:val="00476E07"/>
    <w:rsid w:val="00491B4C"/>
    <w:rsid w:val="004964B9"/>
    <w:rsid w:val="004A2DE8"/>
    <w:rsid w:val="004C5A54"/>
    <w:rsid w:val="004D03C1"/>
    <w:rsid w:val="005F0500"/>
    <w:rsid w:val="00603DF9"/>
    <w:rsid w:val="00611379"/>
    <w:rsid w:val="00682C43"/>
    <w:rsid w:val="0068774A"/>
    <w:rsid w:val="006B7FF0"/>
    <w:rsid w:val="007615A4"/>
    <w:rsid w:val="00772C1C"/>
    <w:rsid w:val="007A6A18"/>
    <w:rsid w:val="007C34FB"/>
    <w:rsid w:val="007C6415"/>
    <w:rsid w:val="007D672F"/>
    <w:rsid w:val="008065CC"/>
    <w:rsid w:val="008210A5"/>
    <w:rsid w:val="00847367"/>
    <w:rsid w:val="00853BC1"/>
    <w:rsid w:val="008A0591"/>
    <w:rsid w:val="008F0E23"/>
    <w:rsid w:val="008F6CD8"/>
    <w:rsid w:val="009379B1"/>
    <w:rsid w:val="00943580"/>
    <w:rsid w:val="00944840"/>
    <w:rsid w:val="00944AB2"/>
    <w:rsid w:val="00995A35"/>
    <w:rsid w:val="009A0221"/>
    <w:rsid w:val="00B206BA"/>
    <w:rsid w:val="00B55ACA"/>
    <w:rsid w:val="00B70990"/>
    <w:rsid w:val="00B7204F"/>
    <w:rsid w:val="00BD70BD"/>
    <w:rsid w:val="00C631F3"/>
    <w:rsid w:val="00CA71AA"/>
    <w:rsid w:val="00CF1E55"/>
    <w:rsid w:val="00D243A3"/>
    <w:rsid w:val="00D366CB"/>
    <w:rsid w:val="00DC01B6"/>
    <w:rsid w:val="00E730D2"/>
    <w:rsid w:val="00E8178B"/>
    <w:rsid w:val="00EB2B3C"/>
    <w:rsid w:val="00F86C40"/>
    <w:rsid w:val="00F92D07"/>
    <w:rsid w:val="00FF33E7"/>
    <w:rsid w:val="01F84CCA"/>
    <w:rsid w:val="01FA01CD"/>
    <w:rsid w:val="02CA179F"/>
    <w:rsid w:val="0314671B"/>
    <w:rsid w:val="037960C0"/>
    <w:rsid w:val="03975670"/>
    <w:rsid w:val="047D246A"/>
    <w:rsid w:val="04AD51B8"/>
    <w:rsid w:val="04E27C10"/>
    <w:rsid w:val="056A4671"/>
    <w:rsid w:val="05914531"/>
    <w:rsid w:val="05B559EA"/>
    <w:rsid w:val="067A44AE"/>
    <w:rsid w:val="06F6187A"/>
    <w:rsid w:val="07DC6674"/>
    <w:rsid w:val="0A200E2D"/>
    <w:rsid w:val="0A76345B"/>
    <w:rsid w:val="0B1E54CC"/>
    <w:rsid w:val="0C552FCB"/>
    <w:rsid w:val="0CD4131B"/>
    <w:rsid w:val="0DC679A9"/>
    <w:rsid w:val="0DF129EC"/>
    <w:rsid w:val="0E103882"/>
    <w:rsid w:val="0E336CD8"/>
    <w:rsid w:val="0F4C3028"/>
    <w:rsid w:val="0F5C32C3"/>
    <w:rsid w:val="0FEC732E"/>
    <w:rsid w:val="101E7971"/>
    <w:rsid w:val="10B35A73"/>
    <w:rsid w:val="10D727AF"/>
    <w:rsid w:val="12F83AAE"/>
    <w:rsid w:val="1380270E"/>
    <w:rsid w:val="13EC783E"/>
    <w:rsid w:val="14E05B4D"/>
    <w:rsid w:val="154532F3"/>
    <w:rsid w:val="18BE00A7"/>
    <w:rsid w:val="19B915C3"/>
    <w:rsid w:val="1A027439"/>
    <w:rsid w:val="1A5A58C9"/>
    <w:rsid w:val="1ABA6BE8"/>
    <w:rsid w:val="1BA67AEA"/>
    <w:rsid w:val="1D7D3E6D"/>
    <w:rsid w:val="1E4B57BF"/>
    <w:rsid w:val="1E734785"/>
    <w:rsid w:val="1E95273B"/>
    <w:rsid w:val="207451CF"/>
    <w:rsid w:val="208F7F77"/>
    <w:rsid w:val="216D1B64"/>
    <w:rsid w:val="22093067"/>
    <w:rsid w:val="23CF16CE"/>
    <w:rsid w:val="243313F3"/>
    <w:rsid w:val="27B97A3A"/>
    <w:rsid w:val="28C76EF2"/>
    <w:rsid w:val="29C9741A"/>
    <w:rsid w:val="2AF8208B"/>
    <w:rsid w:val="2B3E27FF"/>
    <w:rsid w:val="2CB04C5F"/>
    <w:rsid w:val="2CEE6CC2"/>
    <w:rsid w:val="2D801AB4"/>
    <w:rsid w:val="2E637B29"/>
    <w:rsid w:val="2E660AAD"/>
    <w:rsid w:val="2E874865"/>
    <w:rsid w:val="2E953B7B"/>
    <w:rsid w:val="2F7553E7"/>
    <w:rsid w:val="2FC409EA"/>
    <w:rsid w:val="2FCD70FB"/>
    <w:rsid w:val="30347DA4"/>
    <w:rsid w:val="30661878"/>
    <w:rsid w:val="30E26C43"/>
    <w:rsid w:val="31BE4028"/>
    <w:rsid w:val="31C27992"/>
    <w:rsid w:val="31D53C4D"/>
    <w:rsid w:val="327F40E6"/>
    <w:rsid w:val="33A53EC8"/>
    <w:rsid w:val="342C2EA8"/>
    <w:rsid w:val="349A34DB"/>
    <w:rsid w:val="34DC77C8"/>
    <w:rsid w:val="34EF639F"/>
    <w:rsid w:val="36946B19"/>
    <w:rsid w:val="36FD4EC4"/>
    <w:rsid w:val="373D5CAD"/>
    <w:rsid w:val="381C311D"/>
    <w:rsid w:val="395B0226"/>
    <w:rsid w:val="3ABD23EC"/>
    <w:rsid w:val="3AD80A17"/>
    <w:rsid w:val="3B407142"/>
    <w:rsid w:val="3C122D1E"/>
    <w:rsid w:val="3E7E5396"/>
    <w:rsid w:val="3ED1159C"/>
    <w:rsid w:val="401776B5"/>
    <w:rsid w:val="404E1D8E"/>
    <w:rsid w:val="41A86B47"/>
    <w:rsid w:val="41F84348"/>
    <w:rsid w:val="424C1E34"/>
    <w:rsid w:val="42CE6929"/>
    <w:rsid w:val="42DE4839"/>
    <w:rsid w:val="43410E67"/>
    <w:rsid w:val="45DC07AB"/>
    <w:rsid w:val="45F538D3"/>
    <w:rsid w:val="472E48D4"/>
    <w:rsid w:val="47415AF3"/>
    <w:rsid w:val="48962BA2"/>
    <w:rsid w:val="48CE657F"/>
    <w:rsid w:val="49801C26"/>
    <w:rsid w:val="4AD04A4B"/>
    <w:rsid w:val="4AD66954"/>
    <w:rsid w:val="4BF54BAD"/>
    <w:rsid w:val="4CD25495"/>
    <w:rsid w:val="4D544769"/>
    <w:rsid w:val="4D547FED"/>
    <w:rsid w:val="4E6D2CB8"/>
    <w:rsid w:val="50163074"/>
    <w:rsid w:val="50257E0B"/>
    <w:rsid w:val="50327120"/>
    <w:rsid w:val="521D2144"/>
    <w:rsid w:val="52A25C20"/>
    <w:rsid w:val="5393682D"/>
    <w:rsid w:val="53D9371F"/>
    <w:rsid w:val="53FF395E"/>
    <w:rsid w:val="54B23402"/>
    <w:rsid w:val="54F476EE"/>
    <w:rsid w:val="552D2D4B"/>
    <w:rsid w:val="558624E1"/>
    <w:rsid w:val="55BF00BC"/>
    <w:rsid w:val="55E759FD"/>
    <w:rsid w:val="55F40B77"/>
    <w:rsid w:val="57FC2EEA"/>
    <w:rsid w:val="58B23912"/>
    <w:rsid w:val="59CE2DE5"/>
    <w:rsid w:val="5A062F3F"/>
    <w:rsid w:val="5A1B7661"/>
    <w:rsid w:val="5A452896"/>
    <w:rsid w:val="5ABE26ED"/>
    <w:rsid w:val="5B9723D0"/>
    <w:rsid w:val="5C6A3A2D"/>
    <w:rsid w:val="5DF04B2E"/>
    <w:rsid w:val="5E0943D3"/>
    <w:rsid w:val="5E754D87"/>
    <w:rsid w:val="5EC60009"/>
    <w:rsid w:val="5F654690"/>
    <w:rsid w:val="629D5157"/>
    <w:rsid w:val="62CF33A7"/>
    <w:rsid w:val="644E4B1D"/>
    <w:rsid w:val="64C70F64"/>
    <w:rsid w:val="65565350"/>
    <w:rsid w:val="65D649A4"/>
    <w:rsid w:val="663B46C9"/>
    <w:rsid w:val="66693F13"/>
    <w:rsid w:val="69CC6B23"/>
    <w:rsid w:val="6C213774"/>
    <w:rsid w:val="6C5A1350"/>
    <w:rsid w:val="6D87653E"/>
    <w:rsid w:val="6D8A74C3"/>
    <w:rsid w:val="6E0E1C9B"/>
    <w:rsid w:val="6E6B2034"/>
    <w:rsid w:val="6F31437C"/>
    <w:rsid w:val="6FC2644A"/>
    <w:rsid w:val="704E5A4D"/>
    <w:rsid w:val="710032F2"/>
    <w:rsid w:val="71C61DB6"/>
    <w:rsid w:val="72193DBF"/>
    <w:rsid w:val="72A02D9E"/>
    <w:rsid w:val="72A417A5"/>
    <w:rsid w:val="72D9097A"/>
    <w:rsid w:val="73D62E1B"/>
    <w:rsid w:val="7431442E"/>
    <w:rsid w:val="75D25053"/>
    <w:rsid w:val="75FE2420"/>
    <w:rsid w:val="765566B2"/>
    <w:rsid w:val="76C656EC"/>
    <w:rsid w:val="77723607"/>
    <w:rsid w:val="779D6649"/>
    <w:rsid w:val="78C054A7"/>
    <w:rsid w:val="79660A52"/>
    <w:rsid w:val="79992C0C"/>
    <w:rsid w:val="7A034839"/>
    <w:rsid w:val="7ABB14D1"/>
    <w:rsid w:val="7BA03361"/>
    <w:rsid w:val="7C09750D"/>
    <w:rsid w:val="7C902C69"/>
    <w:rsid w:val="7CA02F04"/>
    <w:rsid w:val="7D0351A7"/>
    <w:rsid w:val="7D1A2BCE"/>
    <w:rsid w:val="7D993E88"/>
    <w:rsid w:val="7E4D1CC6"/>
    <w:rsid w:val="7EE840C2"/>
    <w:rsid w:val="7F16390D"/>
  </w:rsids>
  <w:themeFontLang w:val="en-US" w:eastAsia="zh-TW"/>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SimSu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SimSun" w:cs="Times New Roman"/>
      <w:kern w:val="2"/>
      <w:sz w:val="21"/>
      <w:szCs w:val="24"/>
      <w:lang w:val="en-US" w:eastAsia="zh-CN" w:bidi="ar-SA"/>
    </w:rPr>
  </w:style>
  <w:style w:type="character" w:default="1" w:styleId="6">
    <w:name w:val="Default Paragraph Font"/>
    <w:unhideWhenUsed/>
    <w:qFormat/>
    <w:uiPriority w:val="1"/>
  </w:style>
  <w:style w:type="table" w:default="1" w:styleId="10">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21"/>
    <w:qFormat/>
    <w:uiPriority w:val="0"/>
    <w:rPr>
      <w:rFonts w:asciiTheme="majorHAnsi" w:hAnsiTheme="majorHAnsi" w:eastAsiaTheme="majorEastAsia" w:cstheme="majorBidi"/>
      <w:sz w:val="18"/>
      <w:szCs w:val="18"/>
    </w:rPr>
  </w:style>
  <w:style w:type="paragraph" w:styleId="3">
    <w:name w:val="footer"/>
    <w:basedOn w:val="1"/>
    <w:link w:val="12"/>
    <w:qFormat/>
    <w:uiPriority w:val="99"/>
    <w:pPr>
      <w:tabs>
        <w:tab w:val="center" w:pos="4153"/>
        <w:tab w:val="right" w:pos="8306"/>
      </w:tabs>
      <w:snapToGrid w:val="0"/>
    </w:pPr>
    <w:rPr>
      <w:sz w:val="20"/>
      <w:szCs w:val="20"/>
    </w:rPr>
  </w:style>
  <w:style w:type="paragraph" w:styleId="4">
    <w:name w:val="header"/>
    <w:basedOn w:val="1"/>
    <w:link w:val="11"/>
    <w:qFormat/>
    <w:uiPriority w:val="99"/>
    <w:pPr>
      <w:tabs>
        <w:tab w:val="center" w:pos="4153"/>
        <w:tab w:val="right" w:pos="8306"/>
      </w:tabs>
      <w:snapToGrid w:val="0"/>
    </w:pPr>
    <w:rPr>
      <w:sz w:val="20"/>
      <w:szCs w:val="20"/>
    </w:rPr>
  </w:style>
  <w:style w:type="paragraph" w:styleId="5">
    <w:name w:val="Normal (Web)"/>
    <w:basedOn w:val="1"/>
    <w:qFormat/>
    <w:uiPriority w:val="0"/>
    <w:rPr>
      <w:sz w:val="24"/>
    </w:rPr>
  </w:style>
  <w:style w:type="character" w:styleId="7">
    <w:name w:val="page number"/>
    <w:basedOn w:val="6"/>
    <w:unhideWhenUsed/>
    <w:qFormat/>
    <w:uiPriority w:val="99"/>
    <w:rPr>
      <w:rFonts w:eastAsiaTheme="minorEastAsia" w:cstheme="minorBidi"/>
      <w:szCs w:val="22"/>
      <w:lang w:eastAsia="zh-TW"/>
    </w:rPr>
  </w:style>
  <w:style w:type="character" w:styleId="8">
    <w:name w:val="FollowedHyperlink"/>
    <w:basedOn w:val="6"/>
    <w:qFormat/>
    <w:uiPriority w:val="0"/>
    <w:rPr>
      <w:color w:val="800080"/>
      <w:u w:val="single"/>
    </w:rPr>
  </w:style>
  <w:style w:type="character" w:styleId="9">
    <w:name w:val="Hyperlink"/>
    <w:basedOn w:val="6"/>
    <w:qFormat/>
    <w:uiPriority w:val="0"/>
    <w:rPr>
      <w:color w:val="0000FF"/>
      <w:u w:val="single"/>
    </w:rPr>
  </w:style>
  <w:style w:type="character" w:customStyle="1" w:styleId="11">
    <w:name w:val="頁首 字元"/>
    <w:basedOn w:val="6"/>
    <w:link w:val="4"/>
    <w:qFormat/>
    <w:uiPriority w:val="99"/>
    <w:rPr>
      <w:kern w:val="2"/>
      <w:lang w:eastAsia="zh-CN"/>
    </w:rPr>
  </w:style>
  <w:style w:type="character" w:customStyle="1" w:styleId="12">
    <w:name w:val="頁尾 字元"/>
    <w:basedOn w:val="6"/>
    <w:link w:val="3"/>
    <w:qFormat/>
    <w:uiPriority w:val="99"/>
    <w:rPr>
      <w:kern w:val="2"/>
      <w:lang w:eastAsia="zh-CN"/>
    </w:rPr>
  </w:style>
  <w:style w:type="character" w:customStyle="1" w:styleId="13">
    <w:name w:val="emailstyle28"/>
    <w:basedOn w:val="6"/>
    <w:qFormat/>
    <w:uiPriority w:val="0"/>
    <w:rPr>
      <w:rFonts w:hint="default" w:ascii="Calibri" w:hAnsi="Calibri" w:cs="Calibri"/>
      <w:color w:val="1F497D"/>
    </w:rPr>
  </w:style>
  <w:style w:type="character" w:customStyle="1" w:styleId="14">
    <w:name w:val="emailstyle26"/>
    <w:basedOn w:val="6"/>
    <w:qFormat/>
    <w:uiPriority w:val="0"/>
    <w:rPr>
      <w:rFonts w:hint="default" w:ascii="Calibri" w:hAnsi="Calibri" w:cs="Calibri"/>
      <w:color w:val="000064"/>
      <w:u w:val="none"/>
    </w:rPr>
  </w:style>
  <w:style w:type="character" w:customStyle="1" w:styleId="15">
    <w:name w:val="emailstyle23"/>
    <w:basedOn w:val="6"/>
    <w:qFormat/>
    <w:uiPriority w:val="0"/>
    <w:rPr>
      <w:rFonts w:hint="default" w:ascii="Calibri" w:hAnsi="Calibri" w:cs="Calibri"/>
      <w:color w:val="1F497D"/>
    </w:rPr>
  </w:style>
  <w:style w:type="character" w:customStyle="1" w:styleId="16">
    <w:name w:val="emailstyle21"/>
    <w:basedOn w:val="6"/>
    <w:qFormat/>
    <w:uiPriority w:val="0"/>
    <w:rPr>
      <w:rFonts w:hint="default" w:ascii="KaiTi" w:hAnsi="KaiTi" w:eastAsia="KaiTi" w:cs="KaiTi"/>
      <w:color w:val="auto"/>
    </w:rPr>
  </w:style>
  <w:style w:type="character" w:customStyle="1" w:styleId="17">
    <w:name w:val="emailstyle22"/>
    <w:basedOn w:val="6"/>
    <w:qFormat/>
    <w:uiPriority w:val="0"/>
    <w:rPr>
      <w:rFonts w:hint="default" w:ascii="Calibri" w:hAnsi="Calibri" w:cs="Calibri"/>
      <w:color w:val="000064"/>
      <w:u w:val="none"/>
    </w:rPr>
  </w:style>
  <w:style w:type="character" w:customStyle="1" w:styleId="18">
    <w:name w:val="emailstyle24"/>
    <w:basedOn w:val="6"/>
    <w:qFormat/>
    <w:uiPriority w:val="0"/>
    <w:rPr>
      <w:rFonts w:hint="default" w:ascii="Calibri" w:hAnsi="Calibri" w:cs="Calibri"/>
      <w:color w:val="170CEE"/>
    </w:rPr>
  </w:style>
  <w:style w:type="character" w:customStyle="1" w:styleId="19">
    <w:name w:val="emailstyle25"/>
    <w:basedOn w:val="6"/>
    <w:qFormat/>
    <w:uiPriority w:val="0"/>
    <w:rPr>
      <w:rFonts w:hint="default" w:ascii="Calibri" w:hAnsi="Calibri" w:cs="Calibri"/>
      <w:color w:val="1F497D"/>
    </w:rPr>
  </w:style>
  <w:style w:type="paragraph" w:customStyle="1" w:styleId="20">
    <w:name w:val="msolistparagraph"/>
    <w:basedOn w:val="1"/>
    <w:qFormat/>
    <w:uiPriority w:val="0"/>
    <w:pPr>
      <w:ind w:left="480" w:leftChars="200"/>
      <w:jc w:val="left"/>
    </w:pPr>
    <w:rPr>
      <w:rFonts w:ascii="KaiTi" w:hAnsi="KaiTi" w:eastAsia="KaiTi"/>
      <w:kern w:val="0"/>
      <w:sz w:val="24"/>
    </w:rPr>
  </w:style>
  <w:style w:type="character" w:customStyle="1" w:styleId="21">
    <w:name w:val="註解方塊文字 字元"/>
    <w:basedOn w:val="6"/>
    <w:link w:val="2"/>
    <w:qFormat/>
    <w:uiPriority w:val="0"/>
    <w:rPr>
      <w:rFonts w:asciiTheme="majorHAnsi" w:hAnsiTheme="majorHAnsi" w:eastAsiaTheme="majorEastAsia" w:cstheme="majorBidi"/>
      <w:kern w:val="2"/>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8207"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5D1198-87F5-4D60-8F9B-E5E4F2437ADF}">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315</Words>
  <Characters>1798</Characters>
  <Lines>14</Lines>
  <Paragraphs>4</Paragraphs>
  <ScaleCrop>false</ScaleCrop>
  <LinksUpToDate>false</LinksUpToDate>
  <CharactersWithSpaces>2109</CharactersWithSpaces>
  <Application>WPS Office_10.1.0.5458_F1E327BC-269C-435d-A152-05C5408002CA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sallyyi</dc:creator>
  <cp:lastModifiedBy>aliceyu</cp:lastModifiedBy>
  <dcterms:modified xsi:type="dcterms:W3CDTF">2016-04-09T03:38:52Z</dcterms:modified>
  <cp:revision>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2052-10.1.0.5458</vt:lpwstr>
  </property>
</Properties>
</file>